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48E" w:rsidRPr="00D05269" w:rsidRDefault="006013CA" w:rsidP="00D05269">
      <w:pPr>
        <w:ind w:firstLineChars="200" w:firstLine="803"/>
        <w:jc w:val="center"/>
        <w:rPr>
          <w:rFonts w:ascii="宋体" w:hAnsi="宋体" w:hint="eastAsia"/>
          <w:b/>
          <w:sz w:val="40"/>
          <w:szCs w:val="40"/>
        </w:rPr>
      </w:pPr>
      <w:r w:rsidRPr="00D05269">
        <w:rPr>
          <w:rFonts w:ascii="宋体" w:hAnsi="宋体" w:hint="eastAsia"/>
          <w:b/>
          <w:sz w:val="40"/>
          <w:szCs w:val="40"/>
        </w:rPr>
        <w:t>2017中国智库治理</w:t>
      </w:r>
      <w:proofErr w:type="gramStart"/>
      <w:r w:rsidRPr="00D05269">
        <w:rPr>
          <w:rFonts w:ascii="宋体" w:hAnsi="宋体" w:hint="eastAsia"/>
          <w:b/>
          <w:sz w:val="40"/>
          <w:szCs w:val="40"/>
        </w:rPr>
        <w:t>暨思想</w:t>
      </w:r>
      <w:proofErr w:type="gramEnd"/>
      <w:r w:rsidRPr="00D05269">
        <w:rPr>
          <w:rFonts w:ascii="宋体" w:hAnsi="宋体" w:hint="eastAsia"/>
          <w:b/>
          <w:sz w:val="40"/>
          <w:szCs w:val="40"/>
        </w:rPr>
        <w:t>理论传播高峰论坛</w:t>
      </w:r>
      <w:r w:rsidR="00C1663F" w:rsidRPr="00D05269">
        <w:rPr>
          <w:rFonts w:ascii="宋体" w:hAnsi="宋体" w:hint="eastAsia"/>
          <w:b/>
          <w:sz w:val="40"/>
          <w:szCs w:val="40"/>
        </w:rPr>
        <w:t>会议预告及征文启事</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为推动社会各界更好地学习、贯彻与传播党的十九大精神，探索</w:t>
      </w:r>
      <w:proofErr w:type="gramStart"/>
      <w:r w:rsidRPr="00D05269">
        <w:rPr>
          <w:rFonts w:ascii="宋体" w:hAnsi="宋体" w:hint="eastAsia"/>
          <w:sz w:val="36"/>
          <w:szCs w:val="36"/>
        </w:rPr>
        <w:t>融媒体</w:t>
      </w:r>
      <w:proofErr w:type="gramEnd"/>
      <w:r w:rsidRPr="00D05269">
        <w:rPr>
          <w:rFonts w:ascii="宋体" w:hAnsi="宋体" w:hint="eastAsia"/>
          <w:sz w:val="36"/>
          <w:szCs w:val="36"/>
        </w:rPr>
        <w:t>时代思想理论研究与传播的创新路径，推动中国特色新型智库健康发展、提质增效，光明日报社、南京大学将联合主办“2017中国智库治理暨思想理论传播高峰论坛”。</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该论坛旨在发挥光明日报的媒体优势与南京大学的学术优势，为全国思想理论界、智库界提供一个高层次的理论、学术和经验交流平台；打造一年一度的研究成果发布与传播平台；构建中国高层次智库及研究机构的交流联系网络。</w:t>
      </w:r>
    </w:p>
    <w:p w:rsidR="006013CA" w:rsidRPr="00D05269" w:rsidRDefault="006013CA" w:rsidP="00D05269">
      <w:pPr>
        <w:ind w:firstLineChars="200" w:firstLine="720"/>
        <w:rPr>
          <w:rFonts w:ascii="宋体" w:hAnsi="宋体"/>
          <w:sz w:val="36"/>
          <w:szCs w:val="36"/>
        </w:rPr>
      </w:pPr>
      <w:r w:rsidRPr="00D05269">
        <w:rPr>
          <w:rFonts w:ascii="宋体" w:hAnsi="宋体" w:hint="eastAsia"/>
          <w:sz w:val="36"/>
          <w:szCs w:val="36"/>
        </w:rPr>
        <w:t>论坛将配套开展有奖征文活动，以此促</w:t>
      </w:r>
      <w:proofErr w:type="gramStart"/>
      <w:r w:rsidRPr="00D05269">
        <w:rPr>
          <w:rFonts w:ascii="宋体" w:hAnsi="宋体" w:hint="eastAsia"/>
          <w:sz w:val="36"/>
          <w:szCs w:val="36"/>
        </w:rPr>
        <w:t>动创新</w:t>
      </w:r>
      <w:proofErr w:type="gramEnd"/>
      <w:r w:rsidRPr="00D05269">
        <w:rPr>
          <w:rFonts w:ascii="宋体" w:hAnsi="宋体" w:hint="eastAsia"/>
          <w:sz w:val="36"/>
          <w:szCs w:val="36"/>
        </w:rPr>
        <w:t>理论研究，提高会议发言质量，形成涵盖广、质量高的会议成果。征文结果将在论坛上发布并颁奖。入选征文整体收入光明日报重点打造的“思想理论成果数据库”，其中智库类征文对应纳入“中国智库索引”。</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论坛同日还将举办“CTTI来源智库精品成果专场发布会”、“2017思想理论热点问题专题研讨会”两场特色活动。现将具体事项通知如下：</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一、时间地点：</w:t>
      </w:r>
    </w:p>
    <w:p w:rsidR="006013CA" w:rsidRPr="00D05269" w:rsidRDefault="006013CA" w:rsidP="00D05269">
      <w:pPr>
        <w:ind w:firstLineChars="200" w:firstLine="720"/>
        <w:rPr>
          <w:rFonts w:ascii="宋体" w:hAnsi="宋体"/>
          <w:sz w:val="36"/>
          <w:szCs w:val="36"/>
        </w:rPr>
      </w:pPr>
      <w:r w:rsidRPr="00D05269">
        <w:rPr>
          <w:rFonts w:ascii="宋体" w:hAnsi="宋体" w:hint="eastAsia"/>
          <w:sz w:val="36"/>
          <w:szCs w:val="36"/>
        </w:rPr>
        <w:t>时间：</w:t>
      </w:r>
      <w:r w:rsidRPr="00D05269">
        <w:rPr>
          <w:rFonts w:ascii="宋体" w:hAnsi="宋体"/>
          <w:sz w:val="36"/>
          <w:szCs w:val="36"/>
        </w:rPr>
        <w:t>12</w:t>
      </w:r>
      <w:r w:rsidRPr="00D05269">
        <w:rPr>
          <w:rFonts w:ascii="宋体" w:hAnsi="宋体" w:hint="eastAsia"/>
          <w:sz w:val="36"/>
          <w:szCs w:val="36"/>
        </w:rPr>
        <w:t>月</w:t>
      </w:r>
      <w:r w:rsidRPr="00D05269">
        <w:rPr>
          <w:rFonts w:ascii="宋体" w:hAnsi="宋体"/>
          <w:sz w:val="36"/>
          <w:szCs w:val="36"/>
        </w:rPr>
        <w:t>20</w:t>
      </w:r>
      <w:r w:rsidRPr="00D05269">
        <w:rPr>
          <w:rFonts w:ascii="宋体" w:hAnsi="宋体" w:hint="eastAsia"/>
          <w:sz w:val="36"/>
          <w:szCs w:val="36"/>
        </w:rPr>
        <w:t>日全天（周三）</w:t>
      </w:r>
    </w:p>
    <w:p w:rsidR="006013CA" w:rsidRDefault="006013CA" w:rsidP="00D05269">
      <w:pPr>
        <w:ind w:firstLineChars="200" w:firstLine="720"/>
        <w:rPr>
          <w:rFonts w:ascii="宋体" w:hAnsi="宋体" w:hint="eastAsia"/>
          <w:sz w:val="36"/>
          <w:szCs w:val="36"/>
        </w:rPr>
      </w:pPr>
      <w:r w:rsidRPr="00D05269">
        <w:rPr>
          <w:rFonts w:ascii="宋体" w:hAnsi="宋体" w:hint="eastAsia"/>
          <w:sz w:val="36"/>
          <w:szCs w:val="36"/>
        </w:rPr>
        <w:lastRenderedPageBreak/>
        <w:t>地点：北京</w:t>
      </w:r>
    </w:p>
    <w:p w:rsidR="00D05269" w:rsidRPr="00D05269" w:rsidRDefault="00D05269" w:rsidP="00D05269">
      <w:pPr>
        <w:ind w:firstLineChars="200" w:firstLine="720"/>
        <w:rPr>
          <w:rFonts w:ascii="宋体" w:hAnsi="宋体"/>
          <w:sz w:val="36"/>
          <w:szCs w:val="36"/>
        </w:rPr>
      </w:pP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二、参会人员：</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中央部委有关领导同志；</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各省市主管理论工作、智库工作的相关领导；</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思想理论类主流媒体负责人；</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光</w:t>
      </w:r>
      <w:proofErr w:type="gramStart"/>
      <w:r w:rsidR="006013CA" w:rsidRPr="00D05269">
        <w:rPr>
          <w:rFonts w:ascii="宋体" w:hAnsi="宋体" w:hint="eastAsia"/>
          <w:sz w:val="36"/>
          <w:szCs w:val="36"/>
        </w:rPr>
        <w:t>明智库学术</w:t>
      </w:r>
      <w:proofErr w:type="gramEnd"/>
      <w:r w:rsidR="006013CA" w:rsidRPr="00D05269">
        <w:rPr>
          <w:rFonts w:ascii="宋体" w:hAnsi="宋体" w:hint="eastAsia"/>
          <w:sz w:val="36"/>
          <w:szCs w:val="36"/>
        </w:rPr>
        <w:t>委员会委员；</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代表性理论学者与智库专家；</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中国智库索引</w:t>
      </w:r>
      <w:r w:rsidR="006013CA" w:rsidRPr="00D05269">
        <w:rPr>
          <w:rFonts w:ascii="宋体" w:hAnsi="宋体"/>
          <w:sz w:val="36"/>
          <w:szCs w:val="36"/>
        </w:rPr>
        <w:t>CTTI</w:t>
      </w:r>
      <w:r w:rsidR="006013CA" w:rsidRPr="00D05269">
        <w:rPr>
          <w:rFonts w:ascii="宋体" w:hAnsi="宋体" w:hint="eastAsia"/>
          <w:sz w:val="36"/>
          <w:szCs w:val="36"/>
        </w:rPr>
        <w:t>来源智库负责人；</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智库研究与评价领域专家学者；</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征文获奖作者代表等。</w:t>
      </w:r>
    </w:p>
    <w:p w:rsidR="006013CA" w:rsidRPr="00D05269" w:rsidRDefault="006013CA" w:rsidP="00D05269">
      <w:pPr>
        <w:ind w:firstLineChars="200" w:firstLine="720"/>
        <w:rPr>
          <w:rFonts w:ascii="宋体" w:hAnsi="宋体"/>
          <w:sz w:val="36"/>
          <w:szCs w:val="36"/>
        </w:rPr>
      </w:pP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三、会议内容：</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深入学习贯彻党的十九大精神；</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学习贯彻以习近平同志为核心的党中央关于中国特色新型智库建设的系列重要讲话精神及相关文件；</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回顾总结</w:t>
      </w:r>
      <w:r w:rsidR="006013CA" w:rsidRPr="00D05269">
        <w:rPr>
          <w:rFonts w:ascii="宋体" w:hAnsi="宋体"/>
          <w:sz w:val="36"/>
          <w:szCs w:val="36"/>
        </w:rPr>
        <w:t>2017</w:t>
      </w:r>
      <w:r w:rsidR="006013CA" w:rsidRPr="00D05269">
        <w:rPr>
          <w:rFonts w:ascii="宋体" w:hAnsi="宋体" w:hint="eastAsia"/>
          <w:sz w:val="36"/>
          <w:szCs w:val="36"/>
        </w:rPr>
        <w:t>年度思想理论研究态势与传播状况；</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回顾总结中国特色新型智库建设的年度亮点与成效经验；</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发布</w:t>
      </w:r>
      <w:r w:rsidR="006013CA" w:rsidRPr="00D05269">
        <w:rPr>
          <w:rFonts w:ascii="宋体" w:hAnsi="宋体"/>
          <w:sz w:val="36"/>
          <w:szCs w:val="36"/>
        </w:rPr>
        <w:t>CTTI2017</w:t>
      </w:r>
      <w:r w:rsidR="006013CA" w:rsidRPr="00D05269">
        <w:rPr>
          <w:rFonts w:ascii="宋体" w:hAnsi="宋体" w:hint="eastAsia"/>
          <w:sz w:val="36"/>
          <w:szCs w:val="36"/>
        </w:rPr>
        <w:t>效能报告、最新</w:t>
      </w:r>
      <w:r w:rsidR="006013CA" w:rsidRPr="00D05269">
        <w:rPr>
          <w:rFonts w:ascii="宋体" w:hAnsi="宋体"/>
          <w:sz w:val="36"/>
          <w:szCs w:val="36"/>
        </w:rPr>
        <w:t>CTTI</w:t>
      </w:r>
      <w:r w:rsidR="006013CA" w:rsidRPr="00D05269">
        <w:rPr>
          <w:rFonts w:ascii="宋体" w:hAnsi="宋体" w:hint="eastAsia"/>
          <w:sz w:val="36"/>
          <w:szCs w:val="36"/>
        </w:rPr>
        <w:t>来源智库名录、智库网络影响力评价报告等成果，向成员智库</w:t>
      </w:r>
      <w:r w:rsidR="006013CA" w:rsidRPr="00D05269">
        <w:rPr>
          <w:rFonts w:ascii="宋体" w:hAnsi="宋体" w:hint="eastAsia"/>
          <w:sz w:val="36"/>
          <w:szCs w:val="36"/>
        </w:rPr>
        <w:lastRenderedPageBreak/>
        <w:t>报告</w:t>
      </w:r>
      <w:r w:rsidR="006013CA" w:rsidRPr="00D05269">
        <w:rPr>
          <w:rFonts w:ascii="宋体" w:hAnsi="宋体"/>
          <w:sz w:val="36"/>
          <w:szCs w:val="36"/>
        </w:rPr>
        <w:t>CTTI</w:t>
      </w:r>
      <w:r w:rsidR="006013CA" w:rsidRPr="00D05269">
        <w:rPr>
          <w:rFonts w:ascii="宋体" w:hAnsi="宋体" w:hint="eastAsia"/>
          <w:sz w:val="36"/>
          <w:szCs w:val="36"/>
        </w:rPr>
        <w:t>二期建设进度；</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发布光明日报社“思想理论融媒体传播工程”相关成果；</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发布有奖征文评选结果并颁奖；</w:t>
      </w:r>
    </w:p>
    <w:p w:rsidR="006013CA" w:rsidRPr="00D05269" w:rsidRDefault="00C1663F" w:rsidP="00D05269">
      <w:pPr>
        <w:ind w:firstLineChars="200" w:firstLine="720"/>
        <w:rPr>
          <w:rFonts w:ascii="宋体" w:hAnsi="宋体"/>
          <w:sz w:val="36"/>
          <w:szCs w:val="36"/>
        </w:rPr>
      </w:pPr>
      <w:r w:rsidRPr="00D05269">
        <w:rPr>
          <w:rFonts w:ascii="宋体" w:hAnsi="宋体" w:hint="eastAsia"/>
          <w:sz w:val="36"/>
          <w:szCs w:val="36"/>
        </w:rPr>
        <w:t>☞</w:t>
      </w:r>
      <w:r w:rsidR="006013CA" w:rsidRPr="00D05269">
        <w:rPr>
          <w:rFonts w:ascii="宋体" w:hAnsi="宋体" w:hint="eastAsia"/>
          <w:sz w:val="36"/>
          <w:szCs w:val="36"/>
        </w:rPr>
        <w:t>组织思想理论研究机构、传播机构、各级各类智库机构相互研讨交流。</w:t>
      </w:r>
    </w:p>
    <w:p w:rsidR="006013CA" w:rsidRPr="00D05269" w:rsidRDefault="006013CA" w:rsidP="00D05269">
      <w:pPr>
        <w:ind w:firstLineChars="200" w:firstLine="720"/>
        <w:rPr>
          <w:rFonts w:ascii="宋体" w:hAnsi="宋体"/>
          <w:sz w:val="36"/>
          <w:szCs w:val="36"/>
        </w:rPr>
      </w:pP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四、主体议程：</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（一）领导致辞：</w:t>
      </w:r>
    </w:p>
    <w:p w:rsidR="006013CA" w:rsidRPr="00D05269" w:rsidRDefault="006013CA" w:rsidP="00D05269">
      <w:pPr>
        <w:ind w:firstLineChars="200" w:firstLine="720"/>
        <w:rPr>
          <w:rFonts w:ascii="宋体" w:hAnsi="宋体"/>
          <w:sz w:val="36"/>
          <w:szCs w:val="36"/>
        </w:rPr>
      </w:pPr>
      <w:r w:rsidRPr="00D05269">
        <w:rPr>
          <w:rFonts w:ascii="宋体" w:hAnsi="宋体" w:hint="eastAsia"/>
          <w:sz w:val="36"/>
          <w:szCs w:val="36"/>
        </w:rPr>
        <w:t>智库建设管理部门领导、主办方领导致辞。</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（二）主旨报告：</w:t>
      </w:r>
    </w:p>
    <w:p w:rsidR="006013CA" w:rsidRPr="00D05269" w:rsidRDefault="006013CA" w:rsidP="00D05269">
      <w:pPr>
        <w:ind w:firstLineChars="200" w:firstLine="720"/>
        <w:rPr>
          <w:rFonts w:ascii="宋体" w:hAnsi="宋体"/>
          <w:sz w:val="36"/>
          <w:szCs w:val="36"/>
        </w:rPr>
      </w:pPr>
      <w:r w:rsidRPr="00D05269">
        <w:rPr>
          <w:rFonts w:ascii="宋体" w:hAnsi="宋体" w:hint="eastAsia"/>
          <w:sz w:val="36"/>
          <w:szCs w:val="36"/>
        </w:rPr>
        <w:t>邀请国内代表性思想理论学者、智库管理者、智库专家、征文获奖代表做报告，就本年度思想理论研究热点与传播走势、智库建设亮点与经验等进行分析介绍。</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（三）主办方研究成果发布：</w:t>
      </w:r>
    </w:p>
    <w:p w:rsidR="006013CA" w:rsidRPr="00D05269" w:rsidRDefault="006013CA" w:rsidP="00D05269">
      <w:pPr>
        <w:ind w:firstLineChars="200" w:firstLine="720"/>
        <w:rPr>
          <w:rFonts w:ascii="宋体" w:hAnsi="宋体"/>
          <w:sz w:val="36"/>
          <w:szCs w:val="36"/>
        </w:rPr>
      </w:pPr>
      <w:r w:rsidRPr="00D05269">
        <w:rPr>
          <w:rFonts w:ascii="宋体" w:hAnsi="宋体" w:hint="eastAsia"/>
          <w:sz w:val="36"/>
          <w:szCs w:val="36"/>
        </w:rPr>
        <w:t>发布CTTI2017效能报告、最新CTTI来源智库名录、CTTI二期建设进度、智库网络影响力评价报告等成果；“思想理论融媒体传播工程”相关成果；有奖征文评选结果等。</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（四）CTTI成员单位成果发布：</w:t>
      </w:r>
    </w:p>
    <w:p w:rsidR="006013CA" w:rsidRPr="00D05269" w:rsidRDefault="006013CA" w:rsidP="00D05269">
      <w:pPr>
        <w:ind w:firstLineChars="200" w:firstLine="720"/>
        <w:rPr>
          <w:rFonts w:ascii="宋体" w:hAnsi="宋体"/>
          <w:sz w:val="36"/>
          <w:szCs w:val="36"/>
        </w:rPr>
      </w:pPr>
      <w:r w:rsidRPr="00D05269">
        <w:rPr>
          <w:rFonts w:ascii="宋体" w:hAnsi="宋体" w:hint="eastAsia"/>
          <w:sz w:val="36"/>
          <w:szCs w:val="36"/>
        </w:rPr>
        <w:t>拟在下午分论坛时段设立专场：中国智库索引成</w:t>
      </w:r>
      <w:r w:rsidRPr="00D05269">
        <w:rPr>
          <w:rFonts w:ascii="宋体" w:hAnsi="宋体" w:hint="eastAsia"/>
          <w:sz w:val="36"/>
          <w:szCs w:val="36"/>
        </w:rPr>
        <w:lastRenderedPageBreak/>
        <w:t>员单位精品成果发布会。请各智库上报拟发布成果（必须为原创首发的智库研究成果、</w:t>
      </w:r>
      <w:proofErr w:type="gramStart"/>
      <w:r w:rsidRPr="00D05269">
        <w:rPr>
          <w:rFonts w:ascii="宋体" w:hAnsi="宋体" w:hint="eastAsia"/>
          <w:sz w:val="36"/>
          <w:szCs w:val="36"/>
        </w:rPr>
        <w:t>咨</w:t>
      </w:r>
      <w:proofErr w:type="gramEnd"/>
      <w:r w:rsidRPr="00D05269">
        <w:rPr>
          <w:rFonts w:ascii="宋体" w:hAnsi="宋体" w:hint="eastAsia"/>
          <w:sz w:val="36"/>
          <w:szCs w:val="36"/>
        </w:rPr>
        <w:t>政报告、调研报道等），精选后整体推出，并在光明日报智库版等平台进行登载。</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（五）2017思想理论热点问题专题研讨：</w:t>
      </w:r>
    </w:p>
    <w:p w:rsidR="006013CA" w:rsidRPr="00D05269" w:rsidRDefault="006013CA" w:rsidP="00D05269">
      <w:pPr>
        <w:ind w:firstLineChars="200" w:firstLine="720"/>
        <w:rPr>
          <w:rFonts w:ascii="宋体" w:hAnsi="宋体"/>
          <w:sz w:val="36"/>
          <w:szCs w:val="36"/>
        </w:rPr>
      </w:pPr>
      <w:r w:rsidRPr="00D05269">
        <w:rPr>
          <w:rFonts w:ascii="宋体" w:hAnsi="宋体" w:hint="eastAsia"/>
          <w:sz w:val="36"/>
          <w:szCs w:val="36"/>
        </w:rPr>
        <w:t>邀请国内思想理论界专家学者，盘点剖析本年度思想理论界聚焦的热点问题，并对下一年度相关态势进行前瞻预判。</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（六）分论坛研讨：</w:t>
      </w:r>
    </w:p>
    <w:p w:rsidR="006013CA" w:rsidRPr="00D05269" w:rsidRDefault="006013CA" w:rsidP="00D05269">
      <w:pPr>
        <w:ind w:firstLineChars="200" w:firstLine="720"/>
        <w:rPr>
          <w:rFonts w:ascii="宋体" w:hAnsi="宋体"/>
          <w:sz w:val="36"/>
          <w:szCs w:val="36"/>
        </w:rPr>
      </w:pPr>
      <w:r w:rsidRPr="00D05269">
        <w:rPr>
          <w:rFonts w:ascii="宋体" w:hAnsi="宋体" w:hint="eastAsia"/>
          <w:sz w:val="36"/>
          <w:szCs w:val="36"/>
        </w:rPr>
        <w:t>智库</w:t>
      </w:r>
      <w:proofErr w:type="gramStart"/>
      <w:r w:rsidRPr="00D05269">
        <w:rPr>
          <w:rFonts w:ascii="宋体" w:hAnsi="宋体" w:hint="eastAsia"/>
          <w:sz w:val="36"/>
          <w:szCs w:val="36"/>
        </w:rPr>
        <w:t>界按照</w:t>
      </w:r>
      <w:proofErr w:type="gramEnd"/>
      <w:r w:rsidRPr="00D05269">
        <w:rPr>
          <w:rFonts w:ascii="宋体" w:hAnsi="宋体" w:hint="eastAsia"/>
          <w:sz w:val="36"/>
          <w:szCs w:val="36"/>
        </w:rPr>
        <w:t>类别分组研讨，充分交流经验与心得体会。</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五、相关事项：</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会议免收会务费。除特邀领导和报告专家外，参会人员自行承担往返交通费用和住宿费。会议期间餐费、专家讲课费、征文奖励经费等由会议承担。</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为便于会议组织，拟指定住宿宾馆，外地参会代表可自行寻找住宿地点，或选择入住指定宾馆。除极特殊情况外，不负责接站送站。</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征文启事及报名回执附后，欢迎报名，可在参加会议、会议发言（分论坛）、参加征文、成果发布专场论坛报名四个选项中进行多选。我们将视会议筹备进度择</w:t>
      </w:r>
      <w:proofErr w:type="gramStart"/>
      <w:r w:rsidRPr="00D05269">
        <w:rPr>
          <w:rFonts w:ascii="宋体" w:hAnsi="宋体" w:hint="eastAsia"/>
          <w:sz w:val="36"/>
          <w:szCs w:val="36"/>
        </w:rPr>
        <w:t>机发布</w:t>
      </w:r>
      <w:proofErr w:type="gramEnd"/>
      <w:r w:rsidRPr="00D05269">
        <w:rPr>
          <w:rFonts w:ascii="宋体" w:hAnsi="宋体" w:hint="eastAsia"/>
          <w:sz w:val="36"/>
          <w:szCs w:val="36"/>
        </w:rPr>
        <w:t>第二轮通知，并后续告知最终结果。</w:t>
      </w:r>
    </w:p>
    <w:p w:rsidR="00D05269" w:rsidRDefault="00D05269" w:rsidP="00D05269">
      <w:pPr>
        <w:jc w:val="center"/>
        <w:rPr>
          <w:b/>
          <w:bCs/>
          <w:sz w:val="40"/>
          <w:szCs w:val="40"/>
        </w:rPr>
      </w:pPr>
      <w:r>
        <w:rPr>
          <w:rFonts w:hint="eastAsia"/>
          <w:b/>
          <w:bCs/>
          <w:sz w:val="40"/>
          <w:szCs w:val="40"/>
        </w:rPr>
        <w:lastRenderedPageBreak/>
        <w:t>2017</w:t>
      </w:r>
      <w:r>
        <w:rPr>
          <w:rFonts w:ascii="宋体" w:hAnsi="宋体" w:hint="eastAsia"/>
          <w:b/>
          <w:bCs/>
          <w:sz w:val="40"/>
          <w:szCs w:val="40"/>
        </w:rPr>
        <w:t>中国智库治理</w:t>
      </w:r>
      <w:proofErr w:type="gramStart"/>
      <w:r>
        <w:rPr>
          <w:rFonts w:ascii="宋体" w:hAnsi="宋体" w:hint="eastAsia"/>
          <w:b/>
          <w:bCs/>
          <w:sz w:val="40"/>
          <w:szCs w:val="40"/>
        </w:rPr>
        <w:t>暨思想</w:t>
      </w:r>
      <w:proofErr w:type="gramEnd"/>
      <w:r>
        <w:rPr>
          <w:rFonts w:ascii="宋体" w:hAnsi="宋体" w:hint="eastAsia"/>
          <w:b/>
          <w:bCs/>
          <w:sz w:val="40"/>
          <w:szCs w:val="40"/>
        </w:rPr>
        <w:t>理论传播高峰论坛</w:t>
      </w:r>
    </w:p>
    <w:p w:rsidR="00D05269" w:rsidRDefault="00D05269" w:rsidP="00D05269">
      <w:pPr>
        <w:jc w:val="center"/>
        <w:rPr>
          <w:rFonts w:hint="eastAsia"/>
          <w:sz w:val="36"/>
          <w:szCs w:val="36"/>
        </w:rPr>
      </w:pPr>
      <w:r>
        <w:rPr>
          <w:rFonts w:ascii="宋体" w:hAnsi="宋体" w:hint="eastAsia"/>
          <w:b/>
          <w:bCs/>
          <w:sz w:val="40"/>
          <w:szCs w:val="40"/>
        </w:rPr>
        <w:t>征文启事</w:t>
      </w:r>
    </w:p>
    <w:p w:rsidR="00D05269" w:rsidRDefault="00D05269" w:rsidP="00C1663F">
      <w:pPr>
        <w:ind w:firstLineChars="200" w:firstLine="420"/>
        <w:rPr>
          <w:rFonts w:hint="eastAsia"/>
        </w:rPr>
      </w:pPr>
    </w:p>
    <w:p w:rsidR="00D05269" w:rsidRDefault="00D05269" w:rsidP="00D05269">
      <w:pPr>
        <w:ind w:firstLineChars="200" w:firstLine="720"/>
        <w:rPr>
          <w:sz w:val="36"/>
          <w:szCs w:val="36"/>
        </w:rPr>
      </w:pPr>
      <w:r>
        <w:rPr>
          <w:rFonts w:ascii="宋体" w:hAnsi="宋体" w:hint="eastAsia"/>
          <w:sz w:val="36"/>
          <w:szCs w:val="36"/>
        </w:rPr>
        <w:t>为深入学习贯彻党的十九大精神，深入学习贯彻以习近平同志为核心的党中央关于中国特色新型智库建设的系列重要讲话精神，全面落实《关于加快构建中国特色哲学社会科学的意见》《关于加强中国特色新型智库建设的意见》《关于社会智库健康发展的若干意见》等文件精神，探索</w:t>
      </w:r>
      <w:proofErr w:type="gramStart"/>
      <w:r>
        <w:rPr>
          <w:rFonts w:ascii="宋体" w:hAnsi="宋体" w:hint="eastAsia"/>
          <w:sz w:val="36"/>
          <w:szCs w:val="36"/>
        </w:rPr>
        <w:t>融媒体</w:t>
      </w:r>
      <w:proofErr w:type="gramEnd"/>
      <w:r>
        <w:rPr>
          <w:rFonts w:ascii="宋体" w:hAnsi="宋体" w:hint="eastAsia"/>
          <w:sz w:val="36"/>
          <w:szCs w:val="36"/>
        </w:rPr>
        <w:t>时代思想理论研究与传播的创新路径，推动中国特色新型智库健康发展、提质增效，光明日报社将联合南京大学，于</w:t>
      </w:r>
      <w:r>
        <w:rPr>
          <w:rFonts w:hint="eastAsia"/>
          <w:sz w:val="36"/>
          <w:szCs w:val="36"/>
        </w:rPr>
        <w:t>2017</w:t>
      </w:r>
      <w:r>
        <w:rPr>
          <w:rFonts w:ascii="宋体" w:hAnsi="宋体" w:hint="eastAsia"/>
          <w:sz w:val="36"/>
          <w:szCs w:val="36"/>
        </w:rPr>
        <w:t>年</w:t>
      </w:r>
      <w:r>
        <w:rPr>
          <w:rFonts w:cs="Calibri" w:hint="eastAsia"/>
          <w:sz w:val="36"/>
          <w:szCs w:val="36"/>
        </w:rPr>
        <w:t>12</w:t>
      </w:r>
      <w:r>
        <w:rPr>
          <w:rFonts w:ascii="宋体" w:hAnsi="宋体" w:hint="eastAsia"/>
          <w:sz w:val="36"/>
          <w:szCs w:val="36"/>
        </w:rPr>
        <w:t>月</w:t>
      </w:r>
      <w:r>
        <w:rPr>
          <w:rFonts w:cs="Calibri" w:hint="eastAsia"/>
          <w:sz w:val="36"/>
          <w:szCs w:val="36"/>
        </w:rPr>
        <w:t>20</w:t>
      </w:r>
      <w:r>
        <w:rPr>
          <w:rFonts w:ascii="宋体" w:hAnsi="宋体" w:hint="eastAsia"/>
          <w:sz w:val="36"/>
          <w:szCs w:val="36"/>
        </w:rPr>
        <w:t>日在京举行“</w:t>
      </w:r>
      <w:r>
        <w:rPr>
          <w:rFonts w:cs="Calibri" w:hint="eastAsia"/>
          <w:sz w:val="36"/>
          <w:szCs w:val="36"/>
        </w:rPr>
        <w:t>2017</w:t>
      </w:r>
      <w:r>
        <w:rPr>
          <w:rFonts w:ascii="宋体" w:hAnsi="宋体" w:hint="eastAsia"/>
          <w:sz w:val="36"/>
          <w:szCs w:val="36"/>
        </w:rPr>
        <w:t>中国智库治理暨思想理论传播高峰论坛”。为了以会议促动理论研究，提高会议发言质量，形成涵盖广、质量高的会议成果，拟在会前开展有奖征文活动。会议上发布征文结果并颁奖。入选征文给予一定物质奖励，整体收入光明日报“思想理论成果数据库”，其中智库类征文目录对应纳入“中国智库索引”，并在光明日报相关版面、光明</w:t>
      </w:r>
      <w:proofErr w:type="gramStart"/>
      <w:r>
        <w:rPr>
          <w:rFonts w:ascii="宋体" w:hAnsi="宋体" w:hint="eastAsia"/>
          <w:sz w:val="36"/>
          <w:szCs w:val="36"/>
        </w:rPr>
        <w:t>网理论</w:t>
      </w:r>
      <w:proofErr w:type="gramEnd"/>
      <w:r>
        <w:rPr>
          <w:rFonts w:ascii="宋体" w:hAnsi="宋体" w:hint="eastAsia"/>
          <w:sz w:val="36"/>
          <w:szCs w:val="36"/>
        </w:rPr>
        <w:t>频道等择优刊发，结集出版。具体事宜如下：</w:t>
      </w:r>
    </w:p>
    <w:p w:rsidR="00D05269" w:rsidRDefault="00D05269" w:rsidP="00D05269">
      <w:pPr>
        <w:ind w:firstLineChars="200" w:firstLine="723"/>
        <w:rPr>
          <w:b/>
          <w:bCs/>
          <w:sz w:val="36"/>
          <w:szCs w:val="36"/>
        </w:rPr>
      </w:pPr>
      <w:r>
        <w:rPr>
          <w:rFonts w:ascii="宋体" w:hAnsi="宋体" w:hint="eastAsia"/>
          <w:b/>
          <w:bCs/>
          <w:sz w:val="36"/>
          <w:szCs w:val="36"/>
        </w:rPr>
        <w:t>一、征文主题与参考选题：</w:t>
      </w:r>
    </w:p>
    <w:p w:rsidR="00D05269" w:rsidRDefault="00D05269" w:rsidP="00D05269">
      <w:pPr>
        <w:ind w:firstLineChars="200" w:firstLine="720"/>
        <w:rPr>
          <w:sz w:val="36"/>
          <w:szCs w:val="36"/>
        </w:rPr>
      </w:pPr>
      <w:r>
        <w:rPr>
          <w:rFonts w:ascii="MS Gothic" w:eastAsia="MS Gothic" w:hAnsi="MS Gothic" w:hint="eastAsia"/>
          <w:sz w:val="36"/>
          <w:szCs w:val="36"/>
        </w:rPr>
        <w:t>☞</w:t>
      </w:r>
      <w:r>
        <w:rPr>
          <w:rFonts w:ascii="宋体" w:hAnsi="宋体" w:hint="eastAsia"/>
          <w:sz w:val="36"/>
          <w:szCs w:val="36"/>
        </w:rPr>
        <w:t>征文主题：</w:t>
      </w:r>
    </w:p>
    <w:p w:rsidR="00D05269" w:rsidRDefault="00D05269" w:rsidP="00D05269">
      <w:pPr>
        <w:ind w:firstLineChars="200" w:firstLine="720"/>
        <w:rPr>
          <w:sz w:val="36"/>
          <w:szCs w:val="36"/>
        </w:rPr>
      </w:pPr>
      <w:r>
        <w:rPr>
          <w:rFonts w:ascii="宋体" w:hAnsi="宋体" w:hint="eastAsia"/>
          <w:sz w:val="36"/>
          <w:szCs w:val="36"/>
        </w:rPr>
        <w:t>思想理论与智库研究：提升研究质量；增强传播</w:t>
      </w:r>
      <w:r>
        <w:rPr>
          <w:rFonts w:ascii="宋体" w:hAnsi="宋体" w:hint="eastAsia"/>
          <w:sz w:val="36"/>
          <w:szCs w:val="36"/>
        </w:rPr>
        <w:lastRenderedPageBreak/>
        <w:t>效能</w:t>
      </w:r>
    </w:p>
    <w:p w:rsidR="00D05269" w:rsidRDefault="00D05269" w:rsidP="00D05269">
      <w:pPr>
        <w:ind w:firstLineChars="200" w:firstLine="720"/>
        <w:rPr>
          <w:rFonts w:hint="eastAsia"/>
          <w:sz w:val="36"/>
          <w:szCs w:val="36"/>
        </w:rPr>
      </w:pPr>
      <w:r>
        <w:rPr>
          <w:rFonts w:ascii="MS Gothic" w:eastAsia="MS Gothic" w:hAnsi="MS Gothic" w:hint="eastAsia"/>
          <w:sz w:val="36"/>
          <w:szCs w:val="36"/>
        </w:rPr>
        <w:t>☞</w:t>
      </w:r>
      <w:r>
        <w:rPr>
          <w:rFonts w:ascii="宋体" w:hAnsi="宋体" w:hint="eastAsia"/>
          <w:sz w:val="36"/>
          <w:szCs w:val="36"/>
        </w:rPr>
        <w:t>具体选题包括但不限于：</w:t>
      </w:r>
    </w:p>
    <w:p w:rsidR="00D05269" w:rsidRDefault="00D05269" w:rsidP="00D05269">
      <w:pPr>
        <w:ind w:firstLineChars="200" w:firstLine="720"/>
        <w:rPr>
          <w:rFonts w:hint="eastAsia"/>
          <w:sz w:val="36"/>
          <w:szCs w:val="36"/>
        </w:rPr>
      </w:pPr>
      <w:r>
        <w:rPr>
          <w:sz w:val="36"/>
          <w:szCs w:val="36"/>
        </w:rPr>
        <w:t>1</w:t>
      </w:r>
      <w:r>
        <w:rPr>
          <w:rFonts w:ascii="宋体" w:hAnsi="宋体" w:hint="eastAsia"/>
          <w:sz w:val="36"/>
          <w:szCs w:val="36"/>
        </w:rPr>
        <w:t>、党的十九大精神解读、学习与贯彻</w:t>
      </w:r>
    </w:p>
    <w:p w:rsidR="00D05269" w:rsidRDefault="00D05269" w:rsidP="00D05269">
      <w:pPr>
        <w:pStyle w:val="ListParagraph"/>
        <w:numPr>
          <w:ilvl w:val="0"/>
          <w:numId w:val="1"/>
        </w:numPr>
        <w:ind w:firstLineChars="0"/>
        <w:rPr>
          <w:rFonts w:hint="eastAsia"/>
          <w:sz w:val="36"/>
          <w:szCs w:val="36"/>
        </w:rPr>
      </w:pPr>
      <w:r>
        <w:rPr>
          <w:rFonts w:ascii="宋体" w:hAnsi="宋体" w:hint="eastAsia"/>
          <w:sz w:val="36"/>
          <w:szCs w:val="36"/>
        </w:rPr>
        <w:t>我国发展新的历史方位</w:t>
      </w:r>
      <w:r>
        <w:rPr>
          <w:rFonts w:hint="eastAsia"/>
          <w:sz w:val="36"/>
          <w:szCs w:val="36"/>
        </w:rPr>
        <w:t>——中国特色社会主义进入新时代</w:t>
      </w:r>
    </w:p>
    <w:p w:rsidR="00D05269" w:rsidRDefault="00D05269" w:rsidP="00D05269">
      <w:pPr>
        <w:pStyle w:val="ListParagraph"/>
        <w:numPr>
          <w:ilvl w:val="0"/>
          <w:numId w:val="2"/>
        </w:numPr>
        <w:ind w:firstLineChars="0"/>
        <w:rPr>
          <w:rFonts w:hint="eastAsia"/>
          <w:sz w:val="36"/>
          <w:szCs w:val="36"/>
        </w:rPr>
      </w:pPr>
      <w:r>
        <w:rPr>
          <w:rFonts w:ascii="宋体" w:hAnsi="宋体" w:hint="eastAsia"/>
          <w:sz w:val="36"/>
          <w:szCs w:val="36"/>
        </w:rPr>
        <w:t>新时代中国特色社会主义思想的精神实质和丰富内涵</w:t>
      </w:r>
    </w:p>
    <w:p w:rsidR="00D05269" w:rsidRDefault="00D05269" w:rsidP="00D05269">
      <w:pPr>
        <w:pStyle w:val="ListParagraph"/>
        <w:numPr>
          <w:ilvl w:val="0"/>
          <w:numId w:val="3"/>
        </w:numPr>
        <w:ind w:firstLineChars="0"/>
        <w:rPr>
          <w:rFonts w:hint="eastAsia"/>
          <w:sz w:val="36"/>
          <w:szCs w:val="36"/>
        </w:rPr>
      </w:pPr>
      <w:r>
        <w:rPr>
          <w:rFonts w:ascii="宋体" w:hAnsi="宋体" w:hint="eastAsia"/>
          <w:sz w:val="36"/>
          <w:szCs w:val="36"/>
        </w:rPr>
        <w:t>关于我国社会主要矛盾变化的论述</w:t>
      </w:r>
    </w:p>
    <w:p w:rsidR="00D05269" w:rsidRDefault="00D05269" w:rsidP="00D05269">
      <w:pPr>
        <w:pStyle w:val="ListParagraph"/>
        <w:numPr>
          <w:ilvl w:val="0"/>
          <w:numId w:val="4"/>
        </w:numPr>
        <w:ind w:firstLineChars="0"/>
        <w:rPr>
          <w:rFonts w:hint="eastAsia"/>
          <w:sz w:val="36"/>
          <w:szCs w:val="36"/>
        </w:rPr>
      </w:pPr>
      <w:r>
        <w:rPr>
          <w:rFonts w:ascii="宋体" w:hAnsi="宋体" w:hint="eastAsia"/>
          <w:sz w:val="36"/>
          <w:szCs w:val="36"/>
        </w:rPr>
        <w:t>建成富强民主文明和谐美丽的社会主义现代化强国</w:t>
      </w:r>
    </w:p>
    <w:p w:rsidR="00D05269" w:rsidRDefault="00D05269" w:rsidP="00D05269">
      <w:pPr>
        <w:pStyle w:val="ListParagraph"/>
        <w:numPr>
          <w:ilvl w:val="0"/>
          <w:numId w:val="5"/>
        </w:numPr>
        <w:ind w:firstLineChars="0"/>
        <w:rPr>
          <w:rFonts w:hint="eastAsia"/>
          <w:sz w:val="36"/>
          <w:szCs w:val="36"/>
        </w:rPr>
      </w:pPr>
      <w:r>
        <w:rPr>
          <w:rFonts w:ascii="宋体" w:hAnsi="宋体" w:hint="eastAsia"/>
          <w:sz w:val="36"/>
          <w:szCs w:val="36"/>
        </w:rPr>
        <w:t>推动全面从严治党向纵深发展</w:t>
      </w:r>
    </w:p>
    <w:p w:rsidR="00D05269" w:rsidRDefault="00D05269" w:rsidP="00D05269">
      <w:pPr>
        <w:pStyle w:val="ListParagraph"/>
        <w:numPr>
          <w:ilvl w:val="0"/>
          <w:numId w:val="6"/>
        </w:numPr>
        <w:ind w:firstLineChars="0"/>
        <w:rPr>
          <w:rFonts w:hint="eastAsia"/>
          <w:sz w:val="36"/>
          <w:szCs w:val="36"/>
        </w:rPr>
      </w:pPr>
      <w:r>
        <w:rPr>
          <w:rFonts w:ascii="宋体" w:hAnsi="宋体" w:hint="eastAsia"/>
          <w:sz w:val="36"/>
          <w:szCs w:val="36"/>
        </w:rPr>
        <w:t>加强和创新社会治理方法路径与对策建议</w:t>
      </w:r>
    </w:p>
    <w:p w:rsidR="00D05269" w:rsidRDefault="00D05269" w:rsidP="00D05269">
      <w:pPr>
        <w:pStyle w:val="ListParagraph"/>
        <w:numPr>
          <w:ilvl w:val="0"/>
          <w:numId w:val="7"/>
        </w:numPr>
        <w:ind w:firstLineChars="0"/>
        <w:rPr>
          <w:rFonts w:hint="eastAsia"/>
          <w:sz w:val="36"/>
          <w:szCs w:val="36"/>
        </w:rPr>
      </w:pPr>
      <w:r>
        <w:rPr>
          <w:rFonts w:ascii="宋体" w:hAnsi="宋体" w:hint="eastAsia"/>
          <w:sz w:val="36"/>
          <w:szCs w:val="36"/>
        </w:rPr>
        <w:t>建设现代化经济体系</w:t>
      </w:r>
      <w:r>
        <w:rPr>
          <w:rFonts w:hint="eastAsia"/>
          <w:sz w:val="36"/>
          <w:szCs w:val="36"/>
        </w:rPr>
        <w:t>——主攻方向与重要抓手</w:t>
      </w:r>
    </w:p>
    <w:p w:rsidR="00D05269" w:rsidRDefault="00D05269" w:rsidP="00D05269">
      <w:pPr>
        <w:pStyle w:val="ListParagraph"/>
        <w:numPr>
          <w:ilvl w:val="0"/>
          <w:numId w:val="8"/>
        </w:numPr>
        <w:ind w:firstLineChars="0"/>
        <w:rPr>
          <w:rFonts w:hint="eastAsia"/>
          <w:sz w:val="36"/>
          <w:szCs w:val="36"/>
        </w:rPr>
      </w:pPr>
      <w:r>
        <w:rPr>
          <w:rFonts w:ascii="宋体" w:hAnsi="宋体" w:hint="eastAsia"/>
          <w:sz w:val="36"/>
          <w:szCs w:val="36"/>
        </w:rPr>
        <w:t>推动社会主义文化繁荣兴盛</w:t>
      </w:r>
      <w:r>
        <w:rPr>
          <w:rFonts w:hint="eastAsia"/>
          <w:sz w:val="36"/>
          <w:szCs w:val="36"/>
        </w:rPr>
        <w:t>——进行文化创造、实现文化进步</w:t>
      </w:r>
    </w:p>
    <w:p w:rsidR="00D05269" w:rsidRDefault="00D05269" w:rsidP="00D05269">
      <w:pPr>
        <w:pStyle w:val="ListParagraph"/>
        <w:numPr>
          <w:ilvl w:val="0"/>
          <w:numId w:val="8"/>
        </w:numPr>
        <w:ind w:firstLineChars="0"/>
        <w:rPr>
          <w:rFonts w:hint="eastAsia"/>
          <w:sz w:val="36"/>
          <w:szCs w:val="36"/>
        </w:rPr>
      </w:pPr>
      <w:r>
        <w:rPr>
          <w:rFonts w:ascii="宋体" w:hAnsi="宋体" w:hint="eastAsia"/>
          <w:sz w:val="36"/>
          <w:szCs w:val="36"/>
        </w:rPr>
        <w:t>推动构建人类命运共同体，共同创造人类美好未来</w:t>
      </w:r>
    </w:p>
    <w:p w:rsidR="00D05269" w:rsidRDefault="00D05269" w:rsidP="00D05269">
      <w:pPr>
        <w:pStyle w:val="ListParagraph"/>
        <w:numPr>
          <w:ilvl w:val="0"/>
          <w:numId w:val="8"/>
        </w:numPr>
        <w:ind w:firstLineChars="0"/>
        <w:rPr>
          <w:rFonts w:hint="eastAsia"/>
          <w:sz w:val="36"/>
          <w:szCs w:val="36"/>
        </w:rPr>
      </w:pPr>
      <w:r>
        <w:rPr>
          <w:rFonts w:ascii="宋体" w:hAnsi="宋体" w:hint="eastAsia"/>
          <w:sz w:val="36"/>
          <w:szCs w:val="36"/>
        </w:rPr>
        <w:t>依靠人民创造历史伟业</w:t>
      </w:r>
    </w:p>
    <w:p w:rsidR="00D05269" w:rsidRDefault="00D05269" w:rsidP="00D05269">
      <w:pPr>
        <w:ind w:firstLineChars="200" w:firstLine="720"/>
        <w:rPr>
          <w:rFonts w:hint="eastAsia"/>
          <w:sz w:val="36"/>
          <w:szCs w:val="36"/>
        </w:rPr>
      </w:pPr>
      <w:r>
        <w:rPr>
          <w:sz w:val="36"/>
          <w:szCs w:val="36"/>
        </w:rPr>
        <w:t>2</w:t>
      </w:r>
      <w:r>
        <w:rPr>
          <w:rFonts w:ascii="宋体" w:hAnsi="宋体" w:hint="eastAsia"/>
          <w:sz w:val="36"/>
          <w:szCs w:val="36"/>
        </w:rPr>
        <w:t>、党的十八大以来思想理论重点热点问题研究</w:t>
      </w:r>
    </w:p>
    <w:p w:rsidR="00D05269" w:rsidRDefault="00D05269" w:rsidP="00D05269">
      <w:pPr>
        <w:ind w:firstLineChars="200" w:firstLine="720"/>
        <w:rPr>
          <w:rFonts w:hint="eastAsia"/>
          <w:sz w:val="36"/>
          <w:szCs w:val="36"/>
        </w:rPr>
      </w:pPr>
      <w:r>
        <w:rPr>
          <w:sz w:val="36"/>
          <w:szCs w:val="36"/>
        </w:rPr>
        <w:t>3</w:t>
      </w:r>
      <w:r>
        <w:rPr>
          <w:rFonts w:ascii="宋体" w:hAnsi="宋体" w:hint="eastAsia"/>
          <w:sz w:val="36"/>
          <w:szCs w:val="36"/>
        </w:rPr>
        <w:t>、</w:t>
      </w:r>
      <w:r>
        <w:rPr>
          <w:rFonts w:hint="eastAsia"/>
          <w:sz w:val="36"/>
          <w:szCs w:val="36"/>
        </w:rPr>
        <w:t>2017</w:t>
      </w:r>
      <w:r>
        <w:rPr>
          <w:rFonts w:ascii="宋体" w:hAnsi="宋体" w:hint="eastAsia"/>
          <w:sz w:val="36"/>
          <w:szCs w:val="36"/>
        </w:rPr>
        <w:t>年度思想理论重点热点问题研究</w:t>
      </w:r>
    </w:p>
    <w:p w:rsidR="00D05269" w:rsidRDefault="00D05269" w:rsidP="00D05269">
      <w:pPr>
        <w:ind w:firstLineChars="200" w:firstLine="720"/>
        <w:rPr>
          <w:rFonts w:hint="eastAsia"/>
          <w:sz w:val="36"/>
          <w:szCs w:val="36"/>
        </w:rPr>
      </w:pPr>
      <w:r>
        <w:rPr>
          <w:sz w:val="36"/>
          <w:szCs w:val="36"/>
        </w:rPr>
        <w:t>4</w:t>
      </w:r>
      <w:r>
        <w:rPr>
          <w:rFonts w:ascii="宋体" w:hAnsi="宋体" w:hint="eastAsia"/>
          <w:sz w:val="36"/>
          <w:szCs w:val="36"/>
        </w:rPr>
        <w:t>、</w:t>
      </w:r>
      <w:proofErr w:type="gramStart"/>
      <w:r>
        <w:rPr>
          <w:rFonts w:ascii="宋体" w:hAnsi="宋体" w:hint="eastAsia"/>
          <w:sz w:val="36"/>
          <w:szCs w:val="36"/>
        </w:rPr>
        <w:t>融媒体</w:t>
      </w:r>
      <w:proofErr w:type="gramEnd"/>
      <w:r>
        <w:rPr>
          <w:rFonts w:ascii="宋体" w:hAnsi="宋体" w:hint="eastAsia"/>
          <w:sz w:val="36"/>
          <w:szCs w:val="36"/>
        </w:rPr>
        <w:t>环境下的思想理论成果传播有效性调查研究</w:t>
      </w:r>
    </w:p>
    <w:p w:rsidR="00D05269" w:rsidRDefault="00D05269" w:rsidP="00D05269">
      <w:pPr>
        <w:ind w:firstLineChars="200" w:firstLine="720"/>
        <w:rPr>
          <w:rFonts w:hint="eastAsia"/>
          <w:sz w:val="36"/>
          <w:szCs w:val="36"/>
        </w:rPr>
      </w:pPr>
      <w:r>
        <w:rPr>
          <w:sz w:val="36"/>
          <w:szCs w:val="36"/>
        </w:rPr>
        <w:lastRenderedPageBreak/>
        <w:t>5</w:t>
      </w:r>
      <w:r>
        <w:rPr>
          <w:rFonts w:ascii="宋体" w:hAnsi="宋体" w:hint="eastAsia"/>
          <w:sz w:val="36"/>
          <w:szCs w:val="36"/>
        </w:rPr>
        <w:t>、思想理论成果</w:t>
      </w:r>
      <w:proofErr w:type="gramStart"/>
      <w:r>
        <w:rPr>
          <w:rFonts w:ascii="宋体" w:hAnsi="宋体" w:hint="eastAsia"/>
          <w:sz w:val="36"/>
          <w:szCs w:val="36"/>
        </w:rPr>
        <w:t>融媒体</w:t>
      </w:r>
      <w:proofErr w:type="gramEnd"/>
      <w:r>
        <w:rPr>
          <w:rFonts w:ascii="宋体" w:hAnsi="宋体" w:hint="eastAsia"/>
          <w:sz w:val="36"/>
          <w:szCs w:val="36"/>
        </w:rPr>
        <w:t>传播机制与路径研究</w:t>
      </w:r>
    </w:p>
    <w:p w:rsidR="00D05269" w:rsidRDefault="00D05269" w:rsidP="00D05269">
      <w:pPr>
        <w:pStyle w:val="ListParagraph"/>
        <w:numPr>
          <w:ilvl w:val="0"/>
          <w:numId w:val="9"/>
        </w:numPr>
        <w:ind w:firstLineChars="0"/>
        <w:rPr>
          <w:rFonts w:hint="eastAsia"/>
          <w:sz w:val="36"/>
          <w:szCs w:val="36"/>
        </w:rPr>
      </w:pPr>
      <w:r>
        <w:rPr>
          <w:rFonts w:ascii="宋体" w:hAnsi="宋体" w:hint="eastAsia"/>
          <w:sz w:val="36"/>
          <w:szCs w:val="36"/>
        </w:rPr>
        <w:t>中国特色新型智库重要内涵、独特价值、重大作用</w:t>
      </w:r>
    </w:p>
    <w:p w:rsidR="00D05269" w:rsidRDefault="00D05269" w:rsidP="00D05269">
      <w:pPr>
        <w:pStyle w:val="ListParagraph"/>
        <w:numPr>
          <w:ilvl w:val="0"/>
          <w:numId w:val="10"/>
        </w:numPr>
        <w:ind w:firstLineChars="0"/>
        <w:rPr>
          <w:rFonts w:hint="eastAsia"/>
          <w:sz w:val="36"/>
          <w:szCs w:val="36"/>
        </w:rPr>
      </w:pPr>
      <w:r>
        <w:rPr>
          <w:rFonts w:ascii="宋体" w:hAnsi="宋体" w:hint="eastAsia"/>
          <w:sz w:val="36"/>
          <w:szCs w:val="36"/>
        </w:rPr>
        <w:t>中国特色决策咨询体制机制与智库角色研究</w:t>
      </w:r>
    </w:p>
    <w:p w:rsidR="00D05269" w:rsidRDefault="00D05269" w:rsidP="00D05269">
      <w:pPr>
        <w:pStyle w:val="ListParagraph"/>
        <w:numPr>
          <w:ilvl w:val="0"/>
          <w:numId w:val="11"/>
        </w:numPr>
        <w:ind w:firstLineChars="0"/>
        <w:rPr>
          <w:rFonts w:hint="eastAsia"/>
          <w:sz w:val="36"/>
          <w:szCs w:val="36"/>
        </w:rPr>
      </w:pPr>
      <w:r>
        <w:rPr>
          <w:rFonts w:ascii="宋体" w:hAnsi="宋体" w:hint="eastAsia"/>
          <w:sz w:val="36"/>
          <w:szCs w:val="36"/>
        </w:rPr>
        <w:t>如何构建中国特色新型智库体系</w:t>
      </w:r>
    </w:p>
    <w:p w:rsidR="00D05269" w:rsidRDefault="00D05269" w:rsidP="00D05269">
      <w:pPr>
        <w:pStyle w:val="ListParagraph"/>
        <w:numPr>
          <w:ilvl w:val="0"/>
          <w:numId w:val="12"/>
        </w:numPr>
        <w:ind w:firstLineChars="0"/>
        <w:rPr>
          <w:rFonts w:hint="eastAsia"/>
          <w:sz w:val="36"/>
          <w:szCs w:val="36"/>
        </w:rPr>
      </w:pPr>
      <w:r>
        <w:rPr>
          <w:rFonts w:ascii="宋体" w:hAnsi="宋体" w:hint="eastAsia"/>
          <w:sz w:val="36"/>
          <w:szCs w:val="36"/>
        </w:rPr>
        <w:t>中国特色新型智库治理及体制机制创新</w:t>
      </w:r>
    </w:p>
    <w:p w:rsidR="00D05269" w:rsidRDefault="00D05269" w:rsidP="00D05269">
      <w:pPr>
        <w:pStyle w:val="ListParagraph"/>
        <w:numPr>
          <w:ilvl w:val="0"/>
          <w:numId w:val="13"/>
        </w:numPr>
        <w:ind w:firstLineChars="0"/>
        <w:rPr>
          <w:rFonts w:hint="eastAsia"/>
          <w:sz w:val="36"/>
          <w:szCs w:val="36"/>
        </w:rPr>
      </w:pPr>
      <w:r>
        <w:rPr>
          <w:rFonts w:ascii="宋体" w:hAnsi="宋体" w:hint="eastAsia"/>
          <w:sz w:val="36"/>
          <w:szCs w:val="36"/>
        </w:rPr>
        <w:t>智库联盟与智库共同体</w:t>
      </w:r>
    </w:p>
    <w:p w:rsidR="00D05269" w:rsidRDefault="00D05269" w:rsidP="00D05269">
      <w:pPr>
        <w:pStyle w:val="ListParagraph"/>
        <w:numPr>
          <w:ilvl w:val="0"/>
          <w:numId w:val="14"/>
        </w:numPr>
        <w:ind w:firstLineChars="0"/>
        <w:rPr>
          <w:rFonts w:hint="eastAsia"/>
          <w:sz w:val="36"/>
          <w:szCs w:val="36"/>
        </w:rPr>
      </w:pPr>
      <w:r>
        <w:rPr>
          <w:rFonts w:ascii="宋体" w:hAnsi="宋体" w:hint="eastAsia"/>
          <w:sz w:val="36"/>
          <w:szCs w:val="36"/>
        </w:rPr>
        <w:t>推动中国智库健康发展、提升智库成果质量研究</w:t>
      </w:r>
    </w:p>
    <w:p w:rsidR="00D05269" w:rsidRDefault="00D05269" w:rsidP="00D05269">
      <w:pPr>
        <w:pStyle w:val="ListParagraph"/>
        <w:numPr>
          <w:ilvl w:val="0"/>
          <w:numId w:val="15"/>
        </w:numPr>
        <w:ind w:firstLineChars="0"/>
        <w:rPr>
          <w:rFonts w:hint="eastAsia"/>
          <w:sz w:val="36"/>
          <w:szCs w:val="36"/>
        </w:rPr>
      </w:pPr>
      <w:r>
        <w:rPr>
          <w:rFonts w:ascii="宋体" w:hAnsi="宋体" w:hint="eastAsia"/>
          <w:sz w:val="36"/>
          <w:szCs w:val="36"/>
        </w:rPr>
        <w:t>智库分级分类发展路径研究：七大类智库的共性道路与特性发展</w:t>
      </w:r>
    </w:p>
    <w:p w:rsidR="00D05269" w:rsidRDefault="00D05269" w:rsidP="00D05269">
      <w:pPr>
        <w:pStyle w:val="ListParagraph"/>
        <w:numPr>
          <w:ilvl w:val="0"/>
          <w:numId w:val="16"/>
        </w:numPr>
        <w:ind w:firstLineChars="0"/>
        <w:rPr>
          <w:rFonts w:hint="eastAsia"/>
          <w:sz w:val="36"/>
          <w:szCs w:val="36"/>
        </w:rPr>
      </w:pPr>
      <w:r>
        <w:rPr>
          <w:rFonts w:ascii="宋体" w:hAnsi="宋体" w:hint="eastAsia"/>
          <w:sz w:val="36"/>
          <w:szCs w:val="36"/>
        </w:rPr>
        <w:t>头雁效应：高端智库建设介绍与研究</w:t>
      </w:r>
    </w:p>
    <w:p w:rsidR="00D05269" w:rsidRDefault="00D05269" w:rsidP="00D05269">
      <w:pPr>
        <w:pStyle w:val="ListParagraph"/>
        <w:numPr>
          <w:ilvl w:val="0"/>
          <w:numId w:val="17"/>
        </w:numPr>
        <w:ind w:firstLineChars="0"/>
        <w:rPr>
          <w:rFonts w:hint="eastAsia"/>
          <w:sz w:val="36"/>
          <w:szCs w:val="36"/>
        </w:rPr>
      </w:pPr>
      <w:r>
        <w:rPr>
          <w:rFonts w:ascii="宋体" w:hAnsi="宋体" w:hint="eastAsia"/>
          <w:sz w:val="36"/>
          <w:szCs w:val="36"/>
        </w:rPr>
        <w:t>中国智库</w:t>
      </w:r>
      <w:r>
        <w:rPr>
          <w:rFonts w:hint="eastAsia"/>
          <w:sz w:val="36"/>
          <w:szCs w:val="36"/>
        </w:rPr>
        <w:t>“走出去”研究</w:t>
      </w:r>
    </w:p>
    <w:p w:rsidR="00D05269" w:rsidRDefault="00D05269" w:rsidP="00D05269">
      <w:pPr>
        <w:ind w:firstLineChars="200" w:firstLine="720"/>
        <w:rPr>
          <w:rFonts w:hint="eastAsia"/>
          <w:sz w:val="36"/>
          <w:szCs w:val="36"/>
        </w:rPr>
      </w:pPr>
      <w:r>
        <w:rPr>
          <w:sz w:val="36"/>
          <w:szCs w:val="36"/>
        </w:rPr>
        <w:t>6</w:t>
      </w:r>
      <w:r>
        <w:rPr>
          <w:rFonts w:ascii="宋体" w:hAnsi="宋体" w:hint="eastAsia"/>
          <w:sz w:val="36"/>
          <w:szCs w:val="36"/>
        </w:rPr>
        <w:t>、智库大数据挖掘分析成果、调研报告与对策建议类文章</w:t>
      </w:r>
    </w:p>
    <w:p w:rsidR="00D05269" w:rsidRDefault="00D05269" w:rsidP="00D05269">
      <w:pPr>
        <w:ind w:firstLineChars="200" w:firstLine="720"/>
        <w:rPr>
          <w:rFonts w:hint="eastAsia"/>
          <w:sz w:val="36"/>
          <w:szCs w:val="36"/>
        </w:rPr>
      </w:pPr>
      <w:r>
        <w:rPr>
          <w:sz w:val="36"/>
          <w:szCs w:val="36"/>
        </w:rPr>
        <w:t>7</w:t>
      </w:r>
      <w:r>
        <w:rPr>
          <w:rFonts w:ascii="宋体" w:hAnsi="宋体" w:hint="eastAsia"/>
          <w:sz w:val="36"/>
          <w:szCs w:val="36"/>
        </w:rPr>
        <w:t>、中国特色新型智库研究与评价</w:t>
      </w:r>
    </w:p>
    <w:p w:rsidR="00D05269" w:rsidRDefault="00D05269" w:rsidP="00D05269">
      <w:pPr>
        <w:pStyle w:val="ListParagraph"/>
        <w:numPr>
          <w:ilvl w:val="0"/>
          <w:numId w:val="18"/>
        </w:numPr>
        <w:ind w:firstLineChars="0"/>
        <w:rPr>
          <w:rFonts w:hint="eastAsia"/>
          <w:sz w:val="36"/>
          <w:szCs w:val="36"/>
        </w:rPr>
      </w:pPr>
      <w:r>
        <w:rPr>
          <w:rFonts w:ascii="宋体" w:hAnsi="宋体" w:hint="eastAsia"/>
          <w:sz w:val="36"/>
          <w:szCs w:val="36"/>
        </w:rPr>
        <w:t>中国特色新型智库评价体系研究与探索</w:t>
      </w:r>
    </w:p>
    <w:p w:rsidR="00D05269" w:rsidRDefault="00D05269" w:rsidP="00D05269">
      <w:pPr>
        <w:pStyle w:val="ListParagraph"/>
        <w:numPr>
          <w:ilvl w:val="0"/>
          <w:numId w:val="19"/>
        </w:numPr>
        <w:ind w:firstLineChars="0"/>
        <w:rPr>
          <w:rFonts w:hint="eastAsia"/>
          <w:sz w:val="36"/>
          <w:szCs w:val="36"/>
        </w:rPr>
      </w:pPr>
      <w:r>
        <w:rPr>
          <w:rFonts w:ascii="宋体" w:hAnsi="宋体" w:hint="eastAsia"/>
          <w:sz w:val="36"/>
          <w:szCs w:val="36"/>
        </w:rPr>
        <w:t>智库建设研究前沿问题</w:t>
      </w:r>
    </w:p>
    <w:p w:rsidR="00D05269" w:rsidRDefault="00D05269" w:rsidP="00D05269">
      <w:pPr>
        <w:pStyle w:val="ListParagraph"/>
        <w:numPr>
          <w:ilvl w:val="0"/>
          <w:numId w:val="20"/>
        </w:numPr>
        <w:ind w:firstLineChars="0"/>
        <w:rPr>
          <w:rFonts w:hint="eastAsia"/>
          <w:sz w:val="36"/>
          <w:szCs w:val="36"/>
        </w:rPr>
      </w:pPr>
      <w:r>
        <w:rPr>
          <w:rFonts w:ascii="宋体" w:hAnsi="宋体" w:hint="eastAsia"/>
          <w:sz w:val="36"/>
          <w:szCs w:val="36"/>
        </w:rPr>
        <w:t>各维度智库研究评价报告</w:t>
      </w:r>
    </w:p>
    <w:p w:rsidR="00D05269" w:rsidRDefault="00D05269" w:rsidP="00D05269">
      <w:pPr>
        <w:ind w:firstLineChars="200" w:firstLine="720"/>
        <w:rPr>
          <w:rFonts w:hint="eastAsia"/>
          <w:sz w:val="36"/>
          <w:szCs w:val="36"/>
        </w:rPr>
      </w:pPr>
      <w:r>
        <w:rPr>
          <w:sz w:val="36"/>
          <w:szCs w:val="36"/>
        </w:rPr>
        <w:t>8</w:t>
      </w:r>
      <w:r>
        <w:rPr>
          <w:rFonts w:ascii="宋体" w:hAnsi="宋体" w:hint="eastAsia"/>
          <w:sz w:val="36"/>
          <w:szCs w:val="36"/>
        </w:rPr>
        <w:t>、国外智库经验、不足与镜鉴</w:t>
      </w:r>
    </w:p>
    <w:p w:rsidR="00D05269" w:rsidRDefault="00D05269" w:rsidP="00D05269">
      <w:pPr>
        <w:ind w:firstLineChars="200" w:firstLine="720"/>
        <w:rPr>
          <w:rFonts w:hint="eastAsia"/>
          <w:sz w:val="36"/>
          <w:szCs w:val="36"/>
        </w:rPr>
      </w:pPr>
      <w:r>
        <w:rPr>
          <w:sz w:val="36"/>
          <w:szCs w:val="36"/>
        </w:rPr>
        <w:t>9</w:t>
      </w:r>
      <w:r>
        <w:rPr>
          <w:rFonts w:ascii="宋体" w:hAnsi="宋体" w:hint="eastAsia"/>
          <w:sz w:val="36"/>
          <w:szCs w:val="36"/>
        </w:rPr>
        <w:t>、智库建设与研究优秀案例</w:t>
      </w:r>
    </w:p>
    <w:p w:rsidR="00D05269" w:rsidRDefault="00D05269" w:rsidP="00D05269">
      <w:pPr>
        <w:ind w:firstLineChars="200" w:firstLine="720"/>
        <w:rPr>
          <w:rFonts w:hint="eastAsia"/>
          <w:sz w:val="36"/>
          <w:szCs w:val="36"/>
        </w:rPr>
      </w:pPr>
      <w:r>
        <w:rPr>
          <w:sz w:val="36"/>
          <w:szCs w:val="36"/>
        </w:rPr>
        <w:t xml:space="preserve"> </w:t>
      </w:r>
    </w:p>
    <w:p w:rsidR="00D05269" w:rsidRDefault="00D05269" w:rsidP="00D05269">
      <w:pPr>
        <w:ind w:firstLineChars="200" w:firstLine="723"/>
        <w:rPr>
          <w:b/>
          <w:bCs/>
          <w:sz w:val="36"/>
          <w:szCs w:val="36"/>
        </w:rPr>
      </w:pPr>
      <w:r>
        <w:rPr>
          <w:rFonts w:ascii="宋体" w:hAnsi="宋体" w:hint="eastAsia"/>
          <w:b/>
          <w:bCs/>
          <w:sz w:val="36"/>
          <w:szCs w:val="36"/>
        </w:rPr>
        <w:t>二、征文时间、具体要求及报名方式</w:t>
      </w:r>
    </w:p>
    <w:p w:rsidR="00D05269" w:rsidRDefault="00D05269" w:rsidP="00D05269">
      <w:pPr>
        <w:ind w:firstLineChars="200" w:firstLine="720"/>
        <w:rPr>
          <w:sz w:val="36"/>
          <w:szCs w:val="36"/>
        </w:rPr>
      </w:pPr>
      <w:r>
        <w:rPr>
          <w:rFonts w:hint="eastAsia"/>
          <w:sz w:val="36"/>
          <w:szCs w:val="36"/>
        </w:rPr>
        <w:lastRenderedPageBreak/>
        <w:t>1</w:t>
      </w:r>
      <w:r>
        <w:rPr>
          <w:rFonts w:ascii="宋体" w:hAnsi="宋体" w:hint="eastAsia"/>
          <w:sz w:val="36"/>
          <w:szCs w:val="36"/>
        </w:rPr>
        <w:t>、投稿时间：即日起至</w:t>
      </w:r>
      <w:r>
        <w:rPr>
          <w:rFonts w:cs="Calibri" w:hint="eastAsia"/>
          <w:sz w:val="36"/>
          <w:szCs w:val="36"/>
        </w:rPr>
        <w:t>11</w:t>
      </w:r>
      <w:r>
        <w:rPr>
          <w:rFonts w:ascii="宋体" w:hAnsi="宋体" w:hint="eastAsia"/>
          <w:sz w:val="36"/>
          <w:szCs w:val="36"/>
        </w:rPr>
        <w:t>月</w:t>
      </w:r>
      <w:r>
        <w:rPr>
          <w:rFonts w:cs="Calibri" w:hint="eastAsia"/>
          <w:sz w:val="36"/>
          <w:szCs w:val="36"/>
        </w:rPr>
        <w:t>30</w:t>
      </w:r>
      <w:r>
        <w:rPr>
          <w:rFonts w:ascii="宋体" w:hAnsi="宋体" w:hint="eastAsia"/>
          <w:sz w:val="36"/>
          <w:szCs w:val="36"/>
        </w:rPr>
        <w:t>日</w:t>
      </w:r>
    </w:p>
    <w:p w:rsidR="00D05269" w:rsidRDefault="00D05269" w:rsidP="00D05269">
      <w:pPr>
        <w:ind w:firstLineChars="200" w:firstLine="720"/>
        <w:rPr>
          <w:sz w:val="36"/>
          <w:szCs w:val="36"/>
        </w:rPr>
      </w:pPr>
      <w:r>
        <w:rPr>
          <w:rFonts w:hint="eastAsia"/>
          <w:sz w:val="36"/>
          <w:szCs w:val="36"/>
        </w:rPr>
        <w:t>2</w:t>
      </w:r>
      <w:r>
        <w:rPr>
          <w:rFonts w:ascii="宋体" w:hAnsi="宋体" w:hint="eastAsia"/>
          <w:sz w:val="36"/>
          <w:szCs w:val="36"/>
        </w:rPr>
        <w:t>、具体要求：</w:t>
      </w:r>
    </w:p>
    <w:p w:rsidR="00D05269" w:rsidRDefault="00D05269" w:rsidP="00D05269">
      <w:pPr>
        <w:ind w:firstLineChars="200" w:firstLine="720"/>
        <w:rPr>
          <w:rFonts w:hint="eastAsia"/>
          <w:sz w:val="36"/>
          <w:szCs w:val="36"/>
        </w:rPr>
      </w:pPr>
      <w:r>
        <w:rPr>
          <w:rFonts w:ascii="宋体" w:hAnsi="宋体" w:hint="eastAsia"/>
          <w:sz w:val="36"/>
          <w:szCs w:val="36"/>
        </w:rPr>
        <w:t>应征论文请围绕主题和参考选题自选题目，并注意以下三点：</w:t>
      </w:r>
    </w:p>
    <w:p w:rsidR="00D05269" w:rsidRDefault="00D05269" w:rsidP="00D05269">
      <w:pPr>
        <w:ind w:firstLineChars="200" w:firstLine="720"/>
        <w:rPr>
          <w:rFonts w:hint="eastAsia"/>
          <w:sz w:val="36"/>
          <w:szCs w:val="36"/>
        </w:rPr>
      </w:pPr>
      <w:r>
        <w:rPr>
          <w:rFonts w:ascii="MS Gothic" w:eastAsia="MS Gothic" w:hAnsi="MS Gothic" w:hint="eastAsia"/>
          <w:sz w:val="36"/>
          <w:szCs w:val="36"/>
        </w:rPr>
        <w:t>☞</w:t>
      </w:r>
      <w:r>
        <w:rPr>
          <w:rFonts w:ascii="宋体" w:hAnsi="宋体" w:hint="eastAsia"/>
          <w:sz w:val="36"/>
          <w:szCs w:val="36"/>
        </w:rPr>
        <w:t>导向正确、紧扣主题，突出思想性、学术性、实践性（不接受非学术类作品如散文、诗词类）；</w:t>
      </w:r>
    </w:p>
    <w:p w:rsidR="00D05269" w:rsidRDefault="00D05269" w:rsidP="00D05269">
      <w:pPr>
        <w:ind w:firstLineChars="200" w:firstLine="720"/>
        <w:rPr>
          <w:sz w:val="36"/>
          <w:szCs w:val="36"/>
        </w:rPr>
      </w:pPr>
      <w:r>
        <w:rPr>
          <w:rFonts w:ascii="MS Gothic" w:eastAsia="MS Gothic" w:hAnsi="MS Gothic" w:hint="eastAsia"/>
          <w:sz w:val="36"/>
          <w:szCs w:val="36"/>
        </w:rPr>
        <w:t>☞</w:t>
      </w:r>
      <w:r>
        <w:rPr>
          <w:rFonts w:ascii="宋体" w:hAnsi="宋体" w:hint="eastAsia"/>
          <w:sz w:val="36"/>
          <w:szCs w:val="36"/>
        </w:rPr>
        <w:t>论文应为独立研究的未公开发表成果；</w:t>
      </w:r>
    </w:p>
    <w:p w:rsidR="00D05269" w:rsidRDefault="00D05269" w:rsidP="00D05269">
      <w:pPr>
        <w:ind w:firstLineChars="200" w:firstLine="720"/>
        <w:rPr>
          <w:sz w:val="36"/>
          <w:szCs w:val="36"/>
        </w:rPr>
      </w:pPr>
      <w:r>
        <w:rPr>
          <w:rFonts w:ascii="MS Gothic" w:eastAsia="MS Gothic" w:hAnsi="MS Gothic" w:hint="eastAsia"/>
          <w:sz w:val="36"/>
          <w:szCs w:val="36"/>
        </w:rPr>
        <w:t>☞</w:t>
      </w:r>
      <w:r>
        <w:rPr>
          <w:rFonts w:ascii="宋体" w:hAnsi="宋体" w:hint="eastAsia"/>
          <w:sz w:val="36"/>
          <w:szCs w:val="36"/>
        </w:rPr>
        <w:t>论文篇幅</w:t>
      </w:r>
      <w:r>
        <w:rPr>
          <w:sz w:val="36"/>
          <w:szCs w:val="36"/>
        </w:rPr>
        <w:t>2000—8000</w:t>
      </w:r>
      <w:r>
        <w:rPr>
          <w:rFonts w:ascii="宋体" w:hAnsi="宋体" w:hint="eastAsia"/>
          <w:sz w:val="36"/>
          <w:szCs w:val="36"/>
        </w:rPr>
        <w:t>字，含论文摘要</w:t>
      </w:r>
      <w:r>
        <w:rPr>
          <w:sz w:val="36"/>
          <w:szCs w:val="36"/>
        </w:rPr>
        <w:t>500</w:t>
      </w:r>
      <w:r>
        <w:rPr>
          <w:rFonts w:ascii="宋体" w:hAnsi="宋体" w:hint="eastAsia"/>
          <w:sz w:val="36"/>
          <w:szCs w:val="36"/>
        </w:rPr>
        <w:t>字以内；遵循</w:t>
      </w:r>
      <w:proofErr w:type="gramStart"/>
      <w:r>
        <w:rPr>
          <w:rFonts w:ascii="宋体" w:hAnsi="宋体" w:hint="eastAsia"/>
          <w:sz w:val="36"/>
          <w:szCs w:val="36"/>
        </w:rPr>
        <w:t>论文引注常规</w:t>
      </w:r>
      <w:proofErr w:type="gramEnd"/>
      <w:r>
        <w:rPr>
          <w:rFonts w:ascii="宋体" w:hAnsi="宋体" w:hint="eastAsia"/>
          <w:sz w:val="36"/>
          <w:szCs w:val="36"/>
        </w:rPr>
        <w:t>格式，要素齐备，注明作者及联系方式。</w:t>
      </w:r>
    </w:p>
    <w:p w:rsidR="00D05269" w:rsidRDefault="00D05269" w:rsidP="00D05269">
      <w:pPr>
        <w:ind w:firstLineChars="200" w:firstLine="720"/>
        <w:rPr>
          <w:sz w:val="36"/>
          <w:szCs w:val="36"/>
        </w:rPr>
      </w:pPr>
      <w:r>
        <w:rPr>
          <w:rFonts w:hint="eastAsia"/>
          <w:sz w:val="36"/>
          <w:szCs w:val="36"/>
        </w:rPr>
        <w:t>3</w:t>
      </w:r>
      <w:r>
        <w:rPr>
          <w:rFonts w:ascii="宋体" w:hAnsi="宋体" w:hint="eastAsia"/>
          <w:sz w:val="36"/>
          <w:szCs w:val="36"/>
        </w:rPr>
        <w:t>、投稿方式：</w:t>
      </w:r>
    </w:p>
    <w:p w:rsidR="00D05269" w:rsidRDefault="00D05269" w:rsidP="00D05269">
      <w:pPr>
        <w:ind w:firstLineChars="200" w:firstLine="720"/>
        <w:rPr>
          <w:sz w:val="36"/>
          <w:szCs w:val="36"/>
        </w:rPr>
      </w:pPr>
      <w:r>
        <w:rPr>
          <w:rFonts w:ascii="宋体" w:hAnsi="宋体" w:hint="eastAsia"/>
          <w:sz w:val="36"/>
          <w:szCs w:val="36"/>
        </w:rPr>
        <w:t>请发送电子邮件至</w:t>
      </w:r>
      <w:r>
        <w:rPr>
          <w:rFonts w:hint="eastAsia"/>
          <w:sz w:val="36"/>
          <w:szCs w:val="36"/>
        </w:rPr>
        <w:t>gmthinktank@126.com</w:t>
      </w:r>
      <w:r>
        <w:rPr>
          <w:rFonts w:ascii="宋体" w:hAnsi="宋体" w:hint="eastAsia"/>
          <w:sz w:val="36"/>
          <w:szCs w:val="36"/>
        </w:rPr>
        <w:t>；采取添加附件形式发送稿件。来稿恕不退还。</w:t>
      </w:r>
    </w:p>
    <w:p w:rsidR="00D05269" w:rsidRDefault="00D05269" w:rsidP="00D05269">
      <w:pPr>
        <w:ind w:firstLineChars="200" w:firstLine="720"/>
        <w:rPr>
          <w:sz w:val="36"/>
          <w:szCs w:val="36"/>
        </w:rPr>
      </w:pPr>
      <w:r>
        <w:rPr>
          <w:sz w:val="36"/>
          <w:szCs w:val="36"/>
        </w:rPr>
        <w:t xml:space="preserve"> </w:t>
      </w:r>
    </w:p>
    <w:p w:rsidR="00D05269" w:rsidRDefault="00D05269" w:rsidP="00D05269">
      <w:pPr>
        <w:ind w:firstLineChars="200" w:firstLine="723"/>
        <w:rPr>
          <w:b/>
          <w:bCs/>
          <w:sz w:val="36"/>
          <w:szCs w:val="36"/>
        </w:rPr>
      </w:pPr>
      <w:r>
        <w:rPr>
          <w:rFonts w:ascii="宋体" w:hAnsi="宋体" w:hint="eastAsia"/>
          <w:b/>
          <w:bCs/>
          <w:sz w:val="36"/>
          <w:szCs w:val="36"/>
        </w:rPr>
        <w:t>三、征文奖励办法</w:t>
      </w:r>
      <w:r>
        <w:rPr>
          <w:b/>
          <w:bCs/>
          <w:sz w:val="36"/>
          <w:szCs w:val="36"/>
        </w:rPr>
        <w:t xml:space="preserve">  </w:t>
      </w:r>
    </w:p>
    <w:p w:rsidR="00D05269" w:rsidRDefault="00D05269" w:rsidP="00D05269">
      <w:pPr>
        <w:ind w:firstLineChars="200" w:firstLine="720"/>
        <w:rPr>
          <w:sz w:val="36"/>
          <w:szCs w:val="36"/>
        </w:rPr>
      </w:pPr>
      <w:r>
        <w:rPr>
          <w:rFonts w:ascii="宋体" w:hAnsi="宋体" w:hint="eastAsia"/>
          <w:sz w:val="36"/>
          <w:szCs w:val="36"/>
        </w:rPr>
        <w:t>在组织专家评审严格评选得出结果后，对入选论文、获奖论文、组织单位给予如下奖励：</w:t>
      </w:r>
    </w:p>
    <w:p w:rsidR="00D05269" w:rsidRDefault="00D05269" w:rsidP="00D05269">
      <w:pPr>
        <w:ind w:firstLineChars="200" w:firstLine="720"/>
        <w:rPr>
          <w:rFonts w:hint="eastAsia"/>
          <w:sz w:val="36"/>
          <w:szCs w:val="36"/>
        </w:rPr>
      </w:pPr>
      <w:r>
        <w:rPr>
          <w:rFonts w:hint="eastAsia"/>
          <w:sz w:val="36"/>
          <w:szCs w:val="36"/>
        </w:rPr>
        <w:t xml:space="preserve">1. </w:t>
      </w:r>
      <w:r>
        <w:rPr>
          <w:rFonts w:ascii="宋体" w:hAnsi="宋体" w:hint="eastAsia"/>
          <w:sz w:val="36"/>
          <w:szCs w:val="36"/>
        </w:rPr>
        <w:t>在“</w:t>
      </w:r>
      <w:r>
        <w:rPr>
          <w:rFonts w:cs="Calibri" w:hint="eastAsia"/>
          <w:sz w:val="36"/>
          <w:szCs w:val="36"/>
        </w:rPr>
        <w:t>2017</w:t>
      </w:r>
      <w:r>
        <w:rPr>
          <w:rFonts w:ascii="宋体" w:hAnsi="宋体" w:hint="eastAsia"/>
          <w:sz w:val="36"/>
          <w:szCs w:val="36"/>
        </w:rPr>
        <w:t>中国智库治理暨思想理论传播高峰论坛”上公布评选结果，通过媒体广泛宣传；</w:t>
      </w:r>
    </w:p>
    <w:p w:rsidR="00D05269" w:rsidRDefault="00D05269" w:rsidP="00D05269">
      <w:pPr>
        <w:ind w:firstLineChars="200" w:firstLine="720"/>
        <w:rPr>
          <w:rFonts w:hint="eastAsia"/>
          <w:sz w:val="36"/>
          <w:szCs w:val="36"/>
        </w:rPr>
      </w:pPr>
      <w:r>
        <w:rPr>
          <w:rFonts w:hint="eastAsia"/>
          <w:sz w:val="36"/>
          <w:szCs w:val="36"/>
        </w:rPr>
        <w:t xml:space="preserve">2. </w:t>
      </w:r>
      <w:r>
        <w:rPr>
          <w:rFonts w:ascii="宋体" w:hAnsi="宋体" w:hint="eastAsia"/>
          <w:sz w:val="36"/>
          <w:szCs w:val="36"/>
        </w:rPr>
        <w:t>入选论文收入光明日报负责建设、即将开放供全国使用的“思想理论成果数据库”，发放一定数额稿酬；</w:t>
      </w:r>
    </w:p>
    <w:p w:rsidR="00D05269" w:rsidRDefault="00D05269" w:rsidP="00D05269">
      <w:pPr>
        <w:ind w:firstLineChars="200" w:firstLine="720"/>
        <w:rPr>
          <w:rFonts w:hint="eastAsia"/>
          <w:sz w:val="36"/>
          <w:szCs w:val="36"/>
        </w:rPr>
      </w:pPr>
      <w:r>
        <w:rPr>
          <w:rFonts w:hint="eastAsia"/>
          <w:sz w:val="36"/>
          <w:szCs w:val="36"/>
        </w:rPr>
        <w:lastRenderedPageBreak/>
        <w:t xml:space="preserve">3. </w:t>
      </w:r>
      <w:r>
        <w:rPr>
          <w:rFonts w:ascii="宋体" w:hAnsi="宋体" w:hint="eastAsia"/>
          <w:sz w:val="36"/>
          <w:szCs w:val="36"/>
        </w:rPr>
        <w:t>在入选论文基础上评选出一二三等奖，各奖项设置一定数额奖金（获奖论文不重复发放入选稿酬）；</w:t>
      </w:r>
    </w:p>
    <w:p w:rsidR="00D05269" w:rsidRDefault="00D05269" w:rsidP="00D05269">
      <w:pPr>
        <w:ind w:firstLineChars="200" w:firstLine="720"/>
        <w:rPr>
          <w:rFonts w:hint="eastAsia"/>
          <w:sz w:val="36"/>
          <w:szCs w:val="36"/>
        </w:rPr>
      </w:pPr>
      <w:r>
        <w:rPr>
          <w:rFonts w:hint="eastAsia"/>
          <w:sz w:val="36"/>
          <w:szCs w:val="36"/>
        </w:rPr>
        <w:t xml:space="preserve">4. </w:t>
      </w:r>
      <w:r>
        <w:rPr>
          <w:rFonts w:ascii="宋体" w:hAnsi="宋体" w:hint="eastAsia"/>
          <w:sz w:val="36"/>
          <w:szCs w:val="36"/>
        </w:rPr>
        <w:t>邀请获奖论文作者代表参加“</w:t>
      </w:r>
      <w:r>
        <w:rPr>
          <w:rFonts w:cs="Calibri" w:hint="eastAsia"/>
          <w:sz w:val="36"/>
          <w:szCs w:val="36"/>
        </w:rPr>
        <w:t>2017</w:t>
      </w:r>
      <w:r>
        <w:rPr>
          <w:rFonts w:ascii="宋体" w:hAnsi="宋体" w:hint="eastAsia"/>
          <w:sz w:val="36"/>
          <w:szCs w:val="36"/>
        </w:rPr>
        <w:t>中国智库治理暨思想理论传播高峰论坛”领奖并发言。光明日报建设的“思想理论专家库”，以及光明日报、光明智库、光明网组建的相应专家团队以获奖代表中择优邀请加入；</w:t>
      </w:r>
    </w:p>
    <w:p w:rsidR="00D05269" w:rsidRDefault="00D05269" w:rsidP="00D05269">
      <w:pPr>
        <w:ind w:firstLineChars="200" w:firstLine="720"/>
        <w:rPr>
          <w:rFonts w:hint="eastAsia"/>
          <w:sz w:val="36"/>
          <w:szCs w:val="36"/>
        </w:rPr>
      </w:pPr>
      <w:r>
        <w:rPr>
          <w:rFonts w:hint="eastAsia"/>
          <w:sz w:val="36"/>
          <w:szCs w:val="36"/>
        </w:rPr>
        <w:t xml:space="preserve">5. </w:t>
      </w:r>
      <w:r>
        <w:rPr>
          <w:rFonts w:ascii="宋体" w:hAnsi="宋体" w:hint="eastAsia"/>
          <w:sz w:val="36"/>
          <w:szCs w:val="36"/>
        </w:rPr>
        <w:t>优秀获奖成果结集出版，在光明日报理论周刊相应版面（智库版、理论版）及光明</w:t>
      </w:r>
      <w:proofErr w:type="gramStart"/>
      <w:r>
        <w:rPr>
          <w:rFonts w:ascii="宋体" w:hAnsi="宋体" w:hint="eastAsia"/>
          <w:sz w:val="36"/>
          <w:szCs w:val="36"/>
        </w:rPr>
        <w:t>网理论</w:t>
      </w:r>
      <w:proofErr w:type="gramEnd"/>
      <w:r>
        <w:rPr>
          <w:rFonts w:ascii="宋体" w:hAnsi="宋体" w:hint="eastAsia"/>
          <w:sz w:val="36"/>
          <w:szCs w:val="36"/>
        </w:rPr>
        <w:t>频道、理论号等选登；</w:t>
      </w:r>
    </w:p>
    <w:p w:rsidR="00D05269" w:rsidRDefault="00D05269" w:rsidP="00D05269">
      <w:pPr>
        <w:ind w:firstLineChars="200" w:firstLine="720"/>
        <w:rPr>
          <w:rFonts w:hint="eastAsia"/>
          <w:sz w:val="36"/>
          <w:szCs w:val="36"/>
        </w:rPr>
      </w:pPr>
      <w:r>
        <w:rPr>
          <w:rFonts w:hint="eastAsia"/>
          <w:sz w:val="36"/>
          <w:szCs w:val="36"/>
        </w:rPr>
        <w:t xml:space="preserve">6. </w:t>
      </w:r>
      <w:r>
        <w:rPr>
          <w:rFonts w:ascii="宋体" w:hAnsi="宋体" w:hint="eastAsia"/>
          <w:sz w:val="36"/>
          <w:szCs w:val="36"/>
        </w:rPr>
        <w:t>设立“优秀组织奖”若干，并在论坛上予以表彰；</w:t>
      </w:r>
    </w:p>
    <w:p w:rsidR="00D05269" w:rsidRDefault="00D05269" w:rsidP="00D05269">
      <w:pPr>
        <w:ind w:firstLineChars="200" w:firstLine="720"/>
        <w:rPr>
          <w:rFonts w:hint="eastAsia"/>
          <w:szCs w:val="21"/>
        </w:rPr>
      </w:pPr>
      <w:r>
        <w:rPr>
          <w:rFonts w:hint="eastAsia"/>
          <w:sz w:val="36"/>
          <w:szCs w:val="36"/>
        </w:rPr>
        <w:t xml:space="preserve">7. </w:t>
      </w:r>
      <w:r>
        <w:rPr>
          <w:rFonts w:ascii="宋体" w:hAnsi="宋体" w:hint="eastAsia"/>
          <w:sz w:val="36"/>
          <w:szCs w:val="36"/>
        </w:rPr>
        <w:t>获奖论文作者、入选论文作者、优秀组织奖获得者等，在“中国智库索引”及光明日报组织的相关智库评价、理论研究评价中给予一定权重。</w:t>
      </w:r>
    </w:p>
    <w:p w:rsidR="006013CA" w:rsidRDefault="006013CA" w:rsidP="00C1663F">
      <w:pPr>
        <w:ind w:firstLineChars="200" w:firstLine="420"/>
      </w:pP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四、联系人：</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光明日报理论版·智库：</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贾  宇：010-67078648   18612485565</w:t>
      </w:r>
    </w:p>
    <w:p w:rsid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王斯敏：010-67078979   13911569493</w:t>
      </w:r>
    </w:p>
    <w:p w:rsidR="006013CA" w:rsidRPr="00D05269" w:rsidRDefault="006013CA" w:rsidP="00D05269">
      <w:pPr>
        <w:ind w:firstLineChars="200" w:firstLine="720"/>
        <w:rPr>
          <w:rFonts w:ascii="宋体" w:hAnsi="宋体" w:hint="eastAsia"/>
          <w:sz w:val="36"/>
          <w:szCs w:val="36"/>
        </w:rPr>
      </w:pPr>
      <w:r w:rsidRPr="00D05269">
        <w:rPr>
          <w:rFonts w:ascii="宋体" w:hAnsi="宋体" w:hint="eastAsia"/>
          <w:sz w:val="36"/>
          <w:szCs w:val="36"/>
        </w:rPr>
        <w:t>光明网：</w:t>
      </w:r>
    </w:p>
    <w:p w:rsidR="006013CA" w:rsidRPr="00D05269" w:rsidRDefault="006013CA" w:rsidP="00D05269">
      <w:pPr>
        <w:ind w:firstLineChars="200" w:firstLine="720"/>
        <w:rPr>
          <w:rFonts w:ascii="宋体" w:hAnsi="宋体"/>
          <w:sz w:val="36"/>
          <w:szCs w:val="36"/>
        </w:rPr>
      </w:pPr>
      <w:r w:rsidRPr="00D05269">
        <w:rPr>
          <w:rFonts w:ascii="宋体" w:hAnsi="宋体" w:hint="eastAsia"/>
          <w:sz w:val="36"/>
          <w:szCs w:val="36"/>
        </w:rPr>
        <w:t>蒋正翔:   010—58926411  18618280231</w:t>
      </w:r>
    </w:p>
    <w:sectPr w:rsidR="006013CA" w:rsidRPr="00D05269" w:rsidSect="005374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1EEE"/>
    <w:multiLevelType w:val="multilevel"/>
    <w:tmpl w:val="99D4F4A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1930FA9"/>
    <w:multiLevelType w:val="multilevel"/>
    <w:tmpl w:val="0446734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082A50E4"/>
    <w:multiLevelType w:val="multilevel"/>
    <w:tmpl w:val="2332B1B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nsid w:val="090A0350"/>
    <w:multiLevelType w:val="multilevel"/>
    <w:tmpl w:val="A34A011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17024A7F"/>
    <w:multiLevelType w:val="multilevel"/>
    <w:tmpl w:val="3858154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22E30CBE"/>
    <w:multiLevelType w:val="multilevel"/>
    <w:tmpl w:val="18CCAF5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2B7856B6"/>
    <w:multiLevelType w:val="multilevel"/>
    <w:tmpl w:val="833888B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36B46773"/>
    <w:multiLevelType w:val="multilevel"/>
    <w:tmpl w:val="E46460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395370FB"/>
    <w:multiLevelType w:val="multilevel"/>
    <w:tmpl w:val="5C2C677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3EB4331F"/>
    <w:multiLevelType w:val="multilevel"/>
    <w:tmpl w:val="F3303F5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nsid w:val="48C4432D"/>
    <w:multiLevelType w:val="multilevel"/>
    <w:tmpl w:val="CFA2142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nsid w:val="4B525588"/>
    <w:multiLevelType w:val="multilevel"/>
    <w:tmpl w:val="07EE917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4D7C5F6A"/>
    <w:multiLevelType w:val="multilevel"/>
    <w:tmpl w:val="43B8350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4E501D42"/>
    <w:multiLevelType w:val="multilevel"/>
    <w:tmpl w:val="453A4C1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nsid w:val="4F7042DE"/>
    <w:multiLevelType w:val="multilevel"/>
    <w:tmpl w:val="EE6A15B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nsid w:val="52B40468"/>
    <w:multiLevelType w:val="multilevel"/>
    <w:tmpl w:val="8F78956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56D60B0A"/>
    <w:multiLevelType w:val="multilevel"/>
    <w:tmpl w:val="5CC44B5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nsid w:val="649C75BB"/>
    <w:multiLevelType w:val="multilevel"/>
    <w:tmpl w:val="CE6463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nsid w:val="784E2361"/>
    <w:multiLevelType w:val="multilevel"/>
    <w:tmpl w:val="EBBE674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nsid w:val="7F650DD5"/>
    <w:multiLevelType w:val="multilevel"/>
    <w:tmpl w:val="B75E47F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19"/>
    <w:lvlOverride w:ilvl="0"/>
    <w:lvlOverride w:ilvl="1"/>
    <w:lvlOverride w:ilvl="2"/>
    <w:lvlOverride w:ilvl="3"/>
    <w:lvlOverride w:ilvl="4"/>
    <w:lvlOverride w:ilvl="5"/>
    <w:lvlOverride w:ilvl="6"/>
    <w:lvlOverride w:ilvl="7"/>
    <w:lvlOverride w:ilvl="8"/>
  </w:num>
  <w:num w:numId="5">
    <w:abstractNumId w:val="15"/>
    <w:lvlOverride w:ilvl="0"/>
    <w:lvlOverride w:ilvl="1"/>
    <w:lvlOverride w:ilvl="2"/>
    <w:lvlOverride w:ilvl="3"/>
    <w:lvlOverride w:ilvl="4"/>
    <w:lvlOverride w:ilvl="5"/>
    <w:lvlOverride w:ilvl="6"/>
    <w:lvlOverride w:ilvl="7"/>
    <w:lvlOverride w:ilvl="8"/>
  </w:num>
  <w:num w:numId="6">
    <w:abstractNumId w:val="10"/>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14"/>
    <w:lvlOverride w:ilvl="0"/>
    <w:lvlOverride w:ilvl="1"/>
    <w:lvlOverride w:ilvl="2"/>
    <w:lvlOverride w:ilvl="3"/>
    <w:lvlOverride w:ilvl="4"/>
    <w:lvlOverride w:ilvl="5"/>
    <w:lvlOverride w:ilvl="6"/>
    <w:lvlOverride w:ilvl="7"/>
    <w:lvlOverride w:ilvl="8"/>
  </w:num>
  <w:num w:numId="9">
    <w:abstractNumId w:val="17"/>
    <w:lvlOverride w:ilvl="0"/>
    <w:lvlOverride w:ilvl="1"/>
    <w:lvlOverride w:ilvl="2"/>
    <w:lvlOverride w:ilvl="3"/>
    <w:lvlOverride w:ilvl="4"/>
    <w:lvlOverride w:ilvl="5"/>
    <w:lvlOverride w:ilvl="6"/>
    <w:lvlOverride w:ilvl="7"/>
    <w:lvlOverride w:ilvl="8"/>
  </w:num>
  <w:num w:numId="10">
    <w:abstractNumId w:val="11"/>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16"/>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 w:numId="14">
    <w:abstractNumId w:val="9"/>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 w:numId="16">
    <w:abstractNumId w:val="4"/>
    <w:lvlOverride w:ilvl="0"/>
    <w:lvlOverride w:ilvl="1"/>
    <w:lvlOverride w:ilvl="2"/>
    <w:lvlOverride w:ilvl="3"/>
    <w:lvlOverride w:ilvl="4"/>
    <w:lvlOverride w:ilvl="5"/>
    <w:lvlOverride w:ilvl="6"/>
    <w:lvlOverride w:ilvl="7"/>
    <w:lvlOverride w:ilvl="8"/>
  </w:num>
  <w:num w:numId="17">
    <w:abstractNumId w:val="5"/>
    <w:lvlOverride w:ilvl="0"/>
    <w:lvlOverride w:ilvl="1"/>
    <w:lvlOverride w:ilvl="2"/>
    <w:lvlOverride w:ilvl="3"/>
    <w:lvlOverride w:ilvl="4"/>
    <w:lvlOverride w:ilvl="5"/>
    <w:lvlOverride w:ilvl="6"/>
    <w:lvlOverride w:ilvl="7"/>
    <w:lvlOverride w:ilvl="8"/>
  </w:num>
  <w:num w:numId="18">
    <w:abstractNumId w:val="12"/>
    <w:lvlOverride w:ilvl="0"/>
    <w:lvlOverride w:ilvl="1"/>
    <w:lvlOverride w:ilvl="2"/>
    <w:lvlOverride w:ilvl="3"/>
    <w:lvlOverride w:ilvl="4"/>
    <w:lvlOverride w:ilvl="5"/>
    <w:lvlOverride w:ilvl="6"/>
    <w:lvlOverride w:ilvl="7"/>
    <w:lvlOverride w:ilvl="8"/>
  </w:num>
  <w:num w:numId="19">
    <w:abstractNumId w:val="8"/>
    <w:lvlOverride w:ilvl="0"/>
    <w:lvlOverride w:ilvl="1"/>
    <w:lvlOverride w:ilvl="2"/>
    <w:lvlOverride w:ilvl="3"/>
    <w:lvlOverride w:ilvl="4"/>
    <w:lvlOverride w:ilvl="5"/>
    <w:lvlOverride w:ilvl="6"/>
    <w:lvlOverride w:ilvl="7"/>
    <w:lvlOverride w:ilvl="8"/>
  </w:num>
  <w:num w:numId="20">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13CA"/>
    <w:rsid w:val="0053748E"/>
    <w:rsid w:val="006013CA"/>
    <w:rsid w:val="00C1663F"/>
    <w:rsid w:val="00D052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4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rsid w:val="00D05269"/>
    <w:pPr>
      <w:ind w:firstLineChars="200" w:firstLine="420"/>
    </w:pPr>
    <w:rPr>
      <w:rFonts w:ascii="Calibri" w:eastAsia="宋体" w:hAnsi="Calibri" w:cs="Times New Roman"/>
      <w:szCs w:val="21"/>
    </w:rPr>
  </w:style>
</w:styles>
</file>

<file path=word/webSettings.xml><?xml version="1.0" encoding="utf-8"?>
<w:webSettings xmlns:r="http://schemas.openxmlformats.org/officeDocument/2006/relationships" xmlns:w="http://schemas.openxmlformats.org/wordprocessingml/2006/main">
  <w:divs>
    <w:div w:id="495997905">
      <w:bodyDiv w:val="1"/>
      <w:marLeft w:val="0"/>
      <w:marRight w:val="0"/>
      <w:marTop w:val="0"/>
      <w:marBottom w:val="0"/>
      <w:divBdr>
        <w:top w:val="none" w:sz="0" w:space="0" w:color="auto"/>
        <w:left w:val="none" w:sz="0" w:space="0" w:color="auto"/>
        <w:bottom w:val="none" w:sz="0" w:space="0" w:color="auto"/>
        <w:right w:val="none" w:sz="0" w:space="0" w:color="auto"/>
      </w:divBdr>
    </w:div>
    <w:div w:id="15729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2017-10-24T07:24:00Z</dcterms:created>
  <dcterms:modified xsi:type="dcterms:W3CDTF">2017-10-24T07:45:00Z</dcterms:modified>
</cp:coreProperties>
</file>