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042CD5" w14:textId="77777777" w:rsidR="00745FA9" w:rsidRPr="003F0773" w:rsidRDefault="00745FA9" w:rsidP="00745FA9">
      <w:pPr>
        <w:jc w:val="center"/>
        <w:rPr>
          <w:b/>
          <w:sz w:val="32"/>
          <w:szCs w:val="28"/>
        </w:rPr>
      </w:pPr>
    </w:p>
    <w:p w14:paraId="5DBAA317" w14:textId="19E5155F" w:rsidR="00745FA9" w:rsidRPr="003F0773" w:rsidRDefault="00704F10" w:rsidP="00AA2C70">
      <w:pPr>
        <w:ind w:firstLineChars="400" w:firstLine="1280"/>
        <w:rPr>
          <w:b/>
          <w:sz w:val="32"/>
          <w:szCs w:val="28"/>
        </w:rPr>
      </w:pPr>
      <w:r w:rsidRPr="003F0773">
        <w:rPr>
          <w:b/>
          <w:noProof/>
          <w:sz w:val="32"/>
          <w:szCs w:val="28"/>
        </w:rPr>
        <w:drawing>
          <wp:anchor distT="0" distB="0" distL="114300" distR="114300" simplePos="0" relativeHeight="251659264" behindDoc="0" locked="0" layoutInCell="1" allowOverlap="1" wp14:anchorId="66B3B9B4" wp14:editId="39190413">
            <wp:simplePos x="0" y="0"/>
            <wp:positionH relativeFrom="margin">
              <wp:posOffset>2895600</wp:posOffset>
            </wp:positionH>
            <wp:positionV relativeFrom="paragraph">
              <wp:posOffset>192405</wp:posOffset>
            </wp:positionV>
            <wp:extent cx="2238375" cy="895350"/>
            <wp:effectExtent l="0" t="0" r="9525" b="0"/>
            <wp:wrapSquare wrapText="bothSides"/>
            <wp:docPr id="1"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238375" cy="895350"/>
                    </a:xfrm>
                    <a:prstGeom prst="rect">
                      <a:avLst/>
                    </a:prstGeom>
                    <a:noFill/>
                    <a:ln>
                      <a:noFill/>
                    </a:ln>
                  </pic:spPr>
                </pic:pic>
              </a:graphicData>
            </a:graphic>
          </wp:anchor>
        </w:drawing>
      </w:r>
      <w:r w:rsidR="00AA2C70">
        <w:rPr>
          <w:b/>
          <w:noProof/>
          <w:sz w:val="28"/>
        </w:rPr>
        <w:drawing>
          <wp:inline distT="0" distB="0" distL="0" distR="0" wp14:anchorId="750B4ABC" wp14:editId="4D3F0429">
            <wp:extent cx="1148856" cy="114885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吉大新校徽.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1786" cy="1171786"/>
                    </a:xfrm>
                    <a:prstGeom prst="rect">
                      <a:avLst/>
                    </a:prstGeom>
                  </pic:spPr>
                </pic:pic>
              </a:graphicData>
            </a:graphic>
          </wp:inline>
        </w:drawing>
      </w:r>
    </w:p>
    <w:p w14:paraId="5C0F933A" w14:textId="77777777" w:rsidR="00745FA9" w:rsidRPr="003F0773" w:rsidRDefault="00745FA9" w:rsidP="00745FA9">
      <w:pPr>
        <w:jc w:val="center"/>
        <w:rPr>
          <w:b/>
          <w:sz w:val="32"/>
          <w:szCs w:val="28"/>
        </w:rPr>
      </w:pPr>
      <w:r w:rsidRPr="003F0773">
        <w:rPr>
          <w:rFonts w:hint="eastAsia"/>
          <w:b/>
          <w:sz w:val="32"/>
          <w:szCs w:val="28"/>
        </w:rPr>
        <w:t>吉</w:t>
      </w:r>
      <w:r w:rsidRPr="00955A85">
        <w:rPr>
          <w:rFonts w:hint="eastAsia"/>
          <w:b/>
          <w:sz w:val="32"/>
          <w:szCs w:val="28"/>
        </w:rPr>
        <w:t>林大学</w:t>
      </w:r>
      <w:r w:rsidRPr="003F0773">
        <w:rPr>
          <w:rFonts w:hint="eastAsia"/>
          <w:b/>
          <w:sz w:val="32"/>
          <w:szCs w:val="28"/>
        </w:rPr>
        <w:t>和</w:t>
      </w:r>
      <w:r w:rsidRPr="00955A85">
        <w:rPr>
          <w:rFonts w:hint="eastAsia"/>
          <w:b/>
          <w:sz w:val="32"/>
          <w:szCs w:val="28"/>
        </w:rPr>
        <w:t>谢菲尔德大学</w:t>
      </w:r>
      <w:r w:rsidRPr="003F0773">
        <w:rPr>
          <w:b/>
          <w:sz w:val="32"/>
          <w:szCs w:val="28"/>
        </w:rPr>
        <w:t>关于法学硕士扩展项目</w:t>
      </w:r>
      <w:r w:rsidRPr="003F0773">
        <w:rPr>
          <w:rFonts w:hint="eastAsia"/>
          <w:b/>
          <w:sz w:val="32"/>
          <w:szCs w:val="28"/>
        </w:rPr>
        <w:t>的谅解备忘录</w:t>
      </w:r>
    </w:p>
    <w:p w14:paraId="5C900B29" w14:textId="77777777" w:rsidR="00745FA9" w:rsidRDefault="00745FA9" w:rsidP="00745FA9">
      <w:pPr>
        <w:ind w:firstLineChars="200" w:firstLine="420"/>
      </w:pPr>
    </w:p>
    <w:p w14:paraId="0FBE131D" w14:textId="77777777" w:rsidR="00AA2C70" w:rsidRPr="003F0773" w:rsidRDefault="00AA2C70" w:rsidP="00745FA9">
      <w:pPr>
        <w:ind w:firstLineChars="200" w:firstLine="420"/>
      </w:pPr>
    </w:p>
    <w:p w14:paraId="7CFAE6F7" w14:textId="77777777" w:rsidR="00745FA9" w:rsidRPr="003F0773" w:rsidRDefault="00A90EBF" w:rsidP="00745FA9">
      <w:pPr>
        <w:spacing w:line="540" w:lineRule="exact"/>
        <w:ind w:firstLineChars="200" w:firstLine="560"/>
        <w:rPr>
          <w:rFonts w:ascii="仿宋" w:eastAsia="仿宋" w:hAnsi="仿宋"/>
          <w:sz w:val="28"/>
          <w:szCs w:val="28"/>
        </w:rPr>
      </w:pPr>
      <w:r>
        <w:rPr>
          <w:rFonts w:ascii="仿宋" w:eastAsia="仿宋" w:hAnsi="仿宋" w:hint="eastAsia"/>
          <w:sz w:val="28"/>
          <w:szCs w:val="28"/>
        </w:rPr>
        <w:t>为了建立更紧密的联系，谢菲尔德大学与吉林</w:t>
      </w:r>
      <w:r w:rsidR="00745FA9" w:rsidRPr="003F0773">
        <w:rPr>
          <w:rFonts w:ascii="仿宋" w:eastAsia="仿宋" w:hAnsi="仿宋" w:hint="eastAsia"/>
          <w:sz w:val="28"/>
          <w:szCs w:val="28"/>
        </w:rPr>
        <w:t>大学针对</w:t>
      </w:r>
      <w:r w:rsidR="00745FA9" w:rsidRPr="003F0773">
        <w:rPr>
          <w:rFonts w:ascii="仿宋" w:eastAsia="仿宋" w:hAnsi="仿宋"/>
          <w:sz w:val="28"/>
          <w:szCs w:val="28"/>
        </w:rPr>
        <w:t>谢菲尔德大学法学院法学硕士扩展项目</w:t>
      </w:r>
      <w:r w:rsidR="00745FA9" w:rsidRPr="003F0773">
        <w:rPr>
          <w:rFonts w:ascii="仿宋" w:eastAsia="仿宋" w:hAnsi="仿宋" w:hint="eastAsia"/>
          <w:sz w:val="28"/>
          <w:szCs w:val="28"/>
        </w:rPr>
        <w:t>达成此谅解备忘录，以促进双方在相关领域开展互利互惠之合作。基于平等和互惠的原则，此谅解备忘录是针对硕士层面的合作框架</w:t>
      </w:r>
      <w:bookmarkStart w:id="0" w:name="OLE_LINK19"/>
      <w:r w:rsidR="00745FA9" w:rsidRPr="003F0773">
        <w:rPr>
          <w:rFonts w:ascii="仿宋" w:eastAsia="仿宋" w:hAnsi="仿宋" w:hint="eastAsia"/>
          <w:sz w:val="28"/>
          <w:szCs w:val="28"/>
        </w:rPr>
        <w:t>，即</w:t>
      </w:r>
      <w:bookmarkStart w:id="1" w:name="OLE_LINK18"/>
      <w:r w:rsidR="00745FA9" w:rsidRPr="003F0773">
        <w:rPr>
          <w:rFonts w:ascii="仿宋" w:eastAsia="仿宋" w:hAnsi="仿宋" w:hint="eastAsia"/>
          <w:sz w:val="28"/>
          <w:szCs w:val="28"/>
        </w:rPr>
        <w:t>获得吉林大学提名的学生可被谢菲尔德大学考虑录取攻读两年的法学硕士扩展项目</w:t>
      </w:r>
      <w:bookmarkEnd w:id="0"/>
      <w:r w:rsidR="00745FA9" w:rsidRPr="003F0773">
        <w:rPr>
          <w:rFonts w:ascii="仿宋" w:eastAsia="仿宋" w:hAnsi="仿宋" w:hint="eastAsia"/>
          <w:sz w:val="28"/>
          <w:szCs w:val="28"/>
        </w:rPr>
        <w:t>。</w:t>
      </w:r>
      <w:bookmarkEnd w:id="1"/>
    </w:p>
    <w:p w14:paraId="407B917C" w14:textId="77777777" w:rsidR="00745FA9" w:rsidRPr="003F0773" w:rsidRDefault="00745FA9" w:rsidP="00745FA9">
      <w:pPr>
        <w:spacing w:line="540" w:lineRule="exact"/>
        <w:rPr>
          <w:rFonts w:ascii="仿宋" w:eastAsia="仿宋" w:hAnsi="仿宋"/>
          <w:b/>
          <w:sz w:val="28"/>
          <w:szCs w:val="28"/>
        </w:rPr>
      </w:pPr>
    </w:p>
    <w:p w14:paraId="5F891058" w14:textId="77777777" w:rsidR="00745FA9" w:rsidRPr="003F0773" w:rsidRDefault="00745FA9" w:rsidP="00745FA9">
      <w:pPr>
        <w:spacing w:line="540" w:lineRule="exact"/>
        <w:rPr>
          <w:rFonts w:ascii="仿宋" w:eastAsia="仿宋" w:hAnsi="仿宋"/>
          <w:b/>
          <w:sz w:val="28"/>
          <w:szCs w:val="28"/>
        </w:rPr>
      </w:pPr>
      <w:r w:rsidRPr="003F0773">
        <w:rPr>
          <w:rFonts w:ascii="仿宋" w:eastAsia="仿宋" w:hAnsi="仿宋" w:hint="eastAsia"/>
          <w:b/>
          <w:sz w:val="28"/>
          <w:szCs w:val="28"/>
        </w:rPr>
        <w:t>1.</w:t>
      </w:r>
      <w:r w:rsidRPr="003F0773">
        <w:rPr>
          <w:rFonts w:ascii="仿宋" w:eastAsia="仿宋" w:hAnsi="仿宋"/>
          <w:b/>
          <w:sz w:val="28"/>
          <w:szCs w:val="28"/>
        </w:rPr>
        <w:t xml:space="preserve"> </w:t>
      </w:r>
      <w:r w:rsidRPr="003F0773">
        <w:rPr>
          <w:rFonts w:ascii="仿宋" w:eastAsia="仿宋" w:hAnsi="仿宋" w:hint="eastAsia"/>
          <w:b/>
          <w:sz w:val="28"/>
          <w:szCs w:val="28"/>
        </w:rPr>
        <w:t>项目</w:t>
      </w:r>
      <w:r w:rsidRPr="003F0773">
        <w:rPr>
          <w:rFonts w:ascii="仿宋" w:eastAsia="仿宋" w:hAnsi="仿宋"/>
          <w:b/>
          <w:sz w:val="28"/>
          <w:szCs w:val="28"/>
        </w:rPr>
        <w:t>说明</w:t>
      </w:r>
    </w:p>
    <w:p w14:paraId="2844F90E" w14:textId="77777777" w:rsidR="00745FA9" w:rsidRPr="0094406E" w:rsidRDefault="00745FA9" w:rsidP="00745FA9">
      <w:pPr>
        <w:spacing w:line="540" w:lineRule="exact"/>
        <w:rPr>
          <w:rFonts w:ascii="仿宋" w:eastAsia="仿宋" w:hAnsi="仿宋"/>
          <w:sz w:val="28"/>
          <w:szCs w:val="28"/>
        </w:rPr>
      </w:pPr>
      <w:r w:rsidRPr="003F0773">
        <w:rPr>
          <w:rFonts w:ascii="仿宋" w:eastAsia="仿宋" w:hAnsi="仿宋" w:hint="eastAsia"/>
          <w:b/>
          <w:sz w:val="28"/>
          <w:szCs w:val="28"/>
        </w:rPr>
        <w:tab/>
      </w:r>
      <w:r w:rsidRPr="003F0773">
        <w:rPr>
          <w:rFonts w:ascii="仿宋" w:eastAsia="仿宋" w:hAnsi="仿宋"/>
          <w:b/>
          <w:sz w:val="28"/>
          <w:szCs w:val="28"/>
        </w:rPr>
        <w:t xml:space="preserve"> </w:t>
      </w:r>
      <w:r w:rsidRPr="003F0773">
        <w:rPr>
          <w:rFonts w:ascii="仿宋" w:eastAsia="仿宋" w:hAnsi="仿宋" w:hint="eastAsia"/>
          <w:sz w:val="28"/>
          <w:szCs w:val="28"/>
        </w:rPr>
        <w:t>该</w:t>
      </w:r>
      <w:r w:rsidRPr="003F0773">
        <w:rPr>
          <w:rFonts w:ascii="仿宋" w:eastAsia="仿宋" w:hAnsi="仿宋"/>
          <w:sz w:val="28"/>
          <w:szCs w:val="28"/>
        </w:rPr>
        <w:t>项目为已</w:t>
      </w:r>
      <w:r w:rsidRPr="003F0773">
        <w:rPr>
          <w:rFonts w:ascii="仿宋" w:eastAsia="仿宋" w:hAnsi="仿宋" w:hint="eastAsia"/>
          <w:sz w:val="28"/>
          <w:szCs w:val="28"/>
        </w:rPr>
        <w:t>成功在中国吉林大学完成第三年度法学专业学习的在读吉林大学学生提供谢菲尔德大学入学许可，使这些学生能够在谢菲尔德大学完成第四年的吉林大学学位计划，</w:t>
      </w:r>
      <w:r w:rsidRPr="0094406E">
        <w:rPr>
          <w:rFonts w:ascii="仿宋" w:eastAsia="仿宋" w:hAnsi="仿宋" w:hint="eastAsia"/>
          <w:sz w:val="28"/>
          <w:szCs w:val="28"/>
        </w:rPr>
        <w:t>并且选修用于部分满足谢菲尔德大学法学硕士扩展</w:t>
      </w:r>
      <w:r w:rsidRPr="0094406E">
        <w:rPr>
          <w:rFonts w:ascii="仿宋" w:eastAsia="仿宋" w:hAnsi="仿宋"/>
          <w:sz w:val="28"/>
          <w:szCs w:val="28"/>
        </w:rPr>
        <w:t>项目</w:t>
      </w:r>
      <w:r w:rsidRPr="0094406E">
        <w:rPr>
          <w:rFonts w:ascii="仿宋" w:eastAsia="仿宋" w:hAnsi="仿宋" w:hint="eastAsia"/>
          <w:sz w:val="28"/>
          <w:szCs w:val="28"/>
        </w:rPr>
        <w:t>学位要求的课程。</w:t>
      </w:r>
    </w:p>
    <w:p w14:paraId="791355F0" w14:textId="77777777" w:rsidR="00745FA9" w:rsidRPr="003F0773" w:rsidRDefault="00745FA9" w:rsidP="00745FA9">
      <w:pPr>
        <w:spacing w:line="540" w:lineRule="exact"/>
        <w:rPr>
          <w:rFonts w:ascii="仿宋" w:eastAsia="仿宋" w:hAnsi="仿宋"/>
          <w:sz w:val="28"/>
          <w:szCs w:val="28"/>
        </w:rPr>
      </w:pPr>
      <w:r w:rsidRPr="003F0773">
        <w:rPr>
          <w:rFonts w:ascii="仿宋" w:eastAsia="仿宋" w:hAnsi="仿宋"/>
          <w:sz w:val="28"/>
          <w:szCs w:val="28"/>
        </w:rPr>
        <w:tab/>
        <w:t xml:space="preserve"> </w:t>
      </w:r>
      <w:r w:rsidRPr="00356018">
        <w:rPr>
          <w:rFonts w:ascii="仿宋" w:eastAsia="仿宋" w:hAnsi="仿宋" w:hint="eastAsia"/>
          <w:sz w:val="28"/>
          <w:szCs w:val="28"/>
        </w:rPr>
        <w:t>根据本谅解备忘录录取的学生应</w:t>
      </w:r>
      <w:r w:rsidRPr="00356018">
        <w:rPr>
          <w:rFonts w:ascii="仿宋" w:eastAsia="仿宋" w:hAnsiTheme="minorEastAsia" w:hint="eastAsia"/>
          <w:sz w:val="28"/>
          <w:szCs w:val="28"/>
        </w:rPr>
        <w:t>按照吉林大学的要求</w:t>
      </w:r>
      <w:r w:rsidRPr="00356018">
        <w:rPr>
          <w:rFonts w:ascii="仿宋" w:eastAsia="仿宋" w:hAnsi="仿宋" w:hint="eastAsia"/>
          <w:sz w:val="28"/>
          <w:szCs w:val="28"/>
        </w:rPr>
        <w:t>在谢菲尔德大学第一学年的第一学期成功完成</w:t>
      </w:r>
      <w:r w:rsidRPr="00356018">
        <w:rPr>
          <w:rFonts w:ascii="仿宋" w:eastAsia="仿宋" w:hAnsi="仿宋"/>
          <w:color w:val="000000" w:themeColor="text1"/>
          <w:sz w:val="28"/>
          <w:szCs w:val="28"/>
        </w:rPr>
        <w:t>谢菲尔德大学第一年秋季学期的课</w:t>
      </w:r>
      <w:r w:rsidRPr="00356018">
        <w:rPr>
          <w:rFonts w:ascii="仿宋" w:eastAsia="仿宋" w:hAnsi="仿宋" w:cs="PMingLiU" w:hint="eastAsia"/>
          <w:color w:val="000000" w:themeColor="text1"/>
          <w:sz w:val="28"/>
          <w:szCs w:val="28"/>
        </w:rPr>
        <w:t>程</w:t>
      </w:r>
      <w:r w:rsidRPr="00356018">
        <w:rPr>
          <w:rFonts w:ascii="仿宋" w:eastAsia="仿宋" w:hAnsi="仿宋" w:hint="eastAsia"/>
          <w:sz w:val="28"/>
          <w:szCs w:val="28"/>
        </w:rPr>
        <w:t>，达到吉林大学授予法学学士学位的要求后方可被授予吉林大学学士学位。取得学士学位的学生可在谢菲尔德大学法学院继续攻读硕士学位项目。</w:t>
      </w:r>
    </w:p>
    <w:p w14:paraId="75D4DFCE" w14:textId="77777777" w:rsidR="00745FA9" w:rsidRPr="00745FA9" w:rsidRDefault="00745FA9" w:rsidP="00745FA9">
      <w:pPr>
        <w:spacing w:line="540" w:lineRule="exact"/>
        <w:rPr>
          <w:rFonts w:ascii="仿宋" w:eastAsia="仿宋" w:hAnsi="仿宋"/>
          <w:sz w:val="28"/>
          <w:szCs w:val="28"/>
        </w:rPr>
      </w:pPr>
    </w:p>
    <w:p w14:paraId="029AD95A" w14:textId="77777777" w:rsidR="00745FA9" w:rsidRPr="003F0773" w:rsidRDefault="00745FA9" w:rsidP="00745FA9">
      <w:pPr>
        <w:spacing w:line="540" w:lineRule="exact"/>
        <w:rPr>
          <w:rFonts w:ascii="仿宋" w:eastAsia="仿宋" w:hAnsi="仿宋"/>
          <w:b/>
          <w:sz w:val="28"/>
          <w:szCs w:val="28"/>
        </w:rPr>
      </w:pPr>
      <w:r w:rsidRPr="003F0773">
        <w:rPr>
          <w:rFonts w:ascii="仿宋" w:eastAsia="仿宋" w:hAnsi="仿宋"/>
          <w:b/>
          <w:sz w:val="28"/>
          <w:szCs w:val="28"/>
        </w:rPr>
        <w:t>2. 被吉林大学提名的学生</w:t>
      </w:r>
    </w:p>
    <w:p w14:paraId="0990FA63" w14:textId="77777777" w:rsidR="00745FA9" w:rsidRPr="003F0773" w:rsidRDefault="00745FA9" w:rsidP="00745FA9">
      <w:pPr>
        <w:spacing w:line="540" w:lineRule="exact"/>
        <w:rPr>
          <w:rFonts w:ascii="仿宋" w:eastAsia="仿宋" w:hAnsi="仿宋"/>
          <w:sz w:val="28"/>
          <w:szCs w:val="28"/>
        </w:rPr>
      </w:pPr>
      <w:r w:rsidRPr="003F0773">
        <w:rPr>
          <w:rFonts w:ascii="仿宋" w:eastAsia="仿宋" w:hAnsi="仿宋"/>
          <w:sz w:val="28"/>
          <w:szCs w:val="28"/>
        </w:rPr>
        <w:t>2.1 已经完成了2.2条中列举的</w:t>
      </w:r>
      <w:r w:rsidRPr="003F0773">
        <w:rPr>
          <w:rFonts w:ascii="仿宋" w:eastAsia="仿宋" w:hAnsi="仿宋" w:hint="eastAsia"/>
          <w:sz w:val="28"/>
          <w:szCs w:val="28"/>
        </w:rPr>
        <w:t>吉林大学</w:t>
      </w:r>
      <w:r w:rsidRPr="003F0773">
        <w:rPr>
          <w:rFonts w:ascii="仿宋" w:eastAsia="仿宋" w:hAnsi="仿宋"/>
          <w:sz w:val="28"/>
          <w:szCs w:val="28"/>
        </w:rPr>
        <w:t>三年培养计划，并且平均</w:t>
      </w:r>
      <w:r>
        <w:rPr>
          <w:rFonts w:ascii="仿宋" w:eastAsia="仿宋" w:hAnsi="仿宋" w:hint="eastAsia"/>
          <w:sz w:val="28"/>
          <w:szCs w:val="28"/>
        </w:rPr>
        <w:t>成绩达到75分</w:t>
      </w:r>
      <w:r w:rsidRPr="003F0773">
        <w:rPr>
          <w:rFonts w:ascii="仿宋" w:eastAsia="仿宋" w:hAnsi="仿宋"/>
          <w:sz w:val="28"/>
          <w:szCs w:val="28"/>
        </w:rPr>
        <w:t>，同时满足</w:t>
      </w:r>
      <w:r w:rsidRPr="00356018">
        <w:rPr>
          <w:rFonts w:ascii="仿宋" w:eastAsia="仿宋" w:hAnsi="仿宋"/>
          <w:sz w:val="28"/>
          <w:szCs w:val="28"/>
        </w:rPr>
        <w:t>3.</w:t>
      </w:r>
      <w:r w:rsidRPr="00356018">
        <w:rPr>
          <w:rFonts w:ascii="仿宋" w:eastAsia="仿宋" w:hAnsiTheme="minorEastAsia" w:hint="eastAsia"/>
          <w:color w:val="000000" w:themeColor="text1"/>
          <w:sz w:val="28"/>
          <w:szCs w:val="28"/>
        </w:rPr>
        <w:t>1</w:t>
      </w:r>
      <w:r w:rsidRPr="003F0773">
        <w:rPr>
          <w:rFonts w:ascii="仿宋" w:eastAsia="仿宋" w:hAnsi="仿宋"/>
          <w:sz w:val="28"/>
          <w:szCs w:val="28"/>
        </w:rPr>
        <w:t>条中要求的</w:t>
      </w:r>
      <w:r w:rsidRPr="003F0773">
        <w:rPr>
          <w:rFonts w:ascii="仿宋" w:eastAsia="仿宋" w:hAnsi="仿宋" w:hint="eastAsia"/>
          <w:sz w:val="28"/>
          <w:szCs w:val="28"/>
        </w:rPr>
        <w:t>英语水平的学生，将有机会被吉林大学提名为谢菲尔德大学法学硕士扩展项目的考虑接收范围。</w:t>
      </w:r>
    </w:p>
    <w:p w14:paraId="19E24D49" w14:textId="77777777" w:rsidR="00745FA9" w:rsidRPr="003F0773" w:rsidRDefault="00745FA9" w:rsidP="00745FA9">
      <w:pPr>
        <w:spacing w:line="540" w:lineRule="exact"/>
        <w:rPr>
          <w:rFonts w:ascii="仿宋" w:eastAsia="仿宋" w:hAnsi="仿宋"/>
          <w:sz w:val="28"/>
          <w:szCs w:val="28"/>
        </w:rPr>
      </w:pPr>
      <w:r w:rsidRPr="003F0773">
        <w:rPr>
          <w:rFonts w:ascii="仿宋" w:eastAsia="仿宋" w:hAnsi="仿宋"/>
          <w:sz w:val="28"/>
          <w:szCs w:val="28"/>
        </w:rPr>
        <w:lastRenderedPageBreak/>
        <w:t>2.2 吉林大学的</w:t>
      </w:r>
      <w:r w:rsidRPr="003F0773">
        <w:rPr>
          <w:rFonts w:ascii="仿宋" w:eastAsia="仿宋" w:hAnsi="仿宋" w:hint="eastAsia"/>
          <w:sz w:val="28"/>
          <w:szCs w:val="28"/>
        </w:rPr>
        <w:t>学位</w:t>
      </w:r>
      <w:r w:rsidRPr="003F0773">
        <w:rPr>
          <w:rFonts w:ascii="仿宋" w:eastAsia="仿宋" w:hAnsi="仿宋"/>
          <w:sz w:val="28"/>
          <w:szCs w:val="28"/>
        </w:rPr>
        <w:t>计划</w:t>
      </w:r>
    </w:p>
    <w:p w14:paraId="19BB9F29" w14:textId="77777777" w:rsidR="00745FA9" w:rsidRPr="00BE27C2" w:rsidRDefault="00745FA9" w:rsidP="00745FA9">
      <w:pPr>
        <w:spacing w:line="540" w:lineRule="exact"/>
        <w:ind w:firstLineChars="200" w:firstLine="560"/>
        <w:rPr>
          <w:rFonts w:ascii="仿宋" w:hAnsi="仿宋"/>
          <w:sz w:val="28"/>
          <w:szCs w:val="28"/>
        </w:rPr>
      </w:pPr>
      <w:r w:rsidRPr="00356018">
        <w:rPr>
          <w:rFonts w:ascii="仿宋" w:eastAsia="仿宋" w:hAnsi="仿宋" w:hint="eastAsia"/>
          <w:sz w:val="28"/>
          <w:szCs w:val="28"/>
        </w:rPr>
        <w:t>法学本科学位</w:t>
      </w:r>
    </w:p>
    <w:p w14:paraId="4DD5B495" w14:textId="77777777" w:rsidR="00745FA9" w:rsidRPr="003F0773" w:rsidRDefault="00745FA9" w:rsidP="00745FA9">
      <w:pPr>
        <w:spacing w:line="540" w:lineRule="exact"/>
        <w:rPr>
          <w:rFonts w:ascii="仿宋" w:eastAsia="仿宋" w:hAnsi="仿宋"/>
          <w:sz w:val="28"/>
          <w:szCs w:val="28"/>
        </w:rPr>
      </w:pPr>
      <w:r w:rsidRPr="003F0773">
        <w:rPr>
          <w:rFonts w:ascii="仿宋" w:eastAsia="仿宋" w:hAnsi="仿宋"/>
          <w:sz w:val="28"/>
          <w:szCs w:val="28"/>
        </w:rPr>
        <w:t>2.3 吉林大学</w:t>
      </w:r>
      <w:r w:rsidRPr="003F0773">
        <w:rPr>
          <w:rFonts w:ascii="仿宋" w:eastAsia="仿宋" w:hAnsi="仿宋" w:hint="eastAsia"/>
          <w:sz w:val="28"/>
          <w:szCs w:val="28"/>
        </w:rPr>
        <w:t>将</w:t>
      </w:r>
      <w:r w:rsidRPr="003F0773">
        <w:rPr>
          <w:rFonts w:ascii="仿宋" w:eastAsia="仿宋" w:hAnsi="仿宋"/>
          <w:sz w:val="28"/>
          <w:szCs w:val="28"/>
        </w:rPr>
        <w:t>在每年的5月31日之前将推荐人选</w:t>
      </w:r>
      <w:r w:rsidRPr="003F0773">
        <w:rPr>
          <w:rFonts w:ascii="仿宋" w:eastAsia="仿宋" w:hAnsi="仿宋" w:hint="eastAsia"/>
          <w:sz w:val="28"/>
          <w:szCs w:val="28"/>
        </w:rPr>
        <w:t>名单</w:t>
      </w:r>
      <w:r w:rsidRPr="003F0773">
        <w:rPr>
          <w:rFonts w:ascii="仿宋" w:eastAsia="仿宋" w:hAnsi="仿宋"/>
          <w:sz w:val="28"/>
          <w:szCs w:val="28"/>
        </w:rPr>
        <w:t>提供给谢菲尔德大学，以便其考虑在同一年的秋季接收的学生。</w:t>
      </w:r>
    </w:p>
    <w:p w14:paraId="1A7DA1AB" w14:textId="77777777" w:rsidR="00745FA9" w:rsidRPr="003F0773" w:rsidRDefault="00745FA9" w:rsidP="00745FA9">
      <w:pPr>
        <w:spacing w:line="540" w:lineRule="exact"/>
        <w:rPr>
          <w:rFonts w:ascii="仿宋" w:eastAsia="仿宋" w:hAnsi="仿宋"/>
          <w:b/>
          <w:sz w:val="28"/>
          <w:szCs w:val="28"/>
        </w:rPr>
      </w:pPr>
    </w:p>
    <w:p w14:paraId="60AFDDB5" w14:textId="77777777" w:rsidR="00745FA9" w:rsidRPr="003F0773" w:rsidRDefault="00745FA9" w:rsidP="00745FA9">
      <w:pPr>
        <w:spacing w:line="540" w:lineRule="exact"/>
        <w:rPr>
          <w:rFonts w:ascii="仿宋" w:eastAsia="仿宋" w:hAnsi="仿宋"/>
          <w:b/>
          <w:sz w:val="28"/>
          <w:szCs w:val="28"/>
        </w:rPr>
      </w:pPr>
      <w:r w:rsidRPr="003F0773">
        <w:rPr>
          <w:rFonts w:ascii="仿宋" w:eastAsia="仿宋" w:hAnsi="仿宋"/>
          <w:b/>
          <w:sz w:val="28"/>
          <w:szCs w:val="28"/>
        </w:rPr>
        <w:t>3. 谢菲尔德</w:t>
      </w:r>
      <w:r w:rsidRPr="003F0773">
        <w:rPr>
          <w:rFonts w:ascii="仿宋" w:eastAsia="仿宋" w:hAnsi="仿宋" w:hint="eastAsia"/>
          <w:b/>
          <w:sz w:val="28"/>
          <w:szCs w:val="28"/>
        </w:rPr>
        <w:t>大</w:t>
      </w:r>
      <w:r w:rsidRPr="003F0773">
        <w:rPr>
          <w:rFonts w:ascii="仿宋" w:eastAsia="仿宋" w:hAnsi="仿宋"/>
          <w:b/>
          <w:sz w:val="28"/>
          <w:szCs w:val="28"/>
        </w:rPr>
        <w:t>学法学专业的法</w:t>
      </w:r>
      <w:r w:rsidRPr="003F0773">
        <w:rPr>
          <w:rFonts w:ascii="仿宋" w:eastAsia="仿宋" w:hAnsi="仿宋" w:hint="eastAsia"/>
          <w:b/>
          <w:sz w:val="28"/>
          <w:szCs w:val="28"/>
        </w:rPr>
        <w:t>学</w:t>
      </w:r>
      <w:r w:rsidRPr="003F0773">
        <w:rPr>
          <w:rFonts w:ascii="仿宋" w:eastAsia="仿宋" w:hAnsi="仿宋"/>
          <w:b/>
          <w:sz w:val="28"/>
          <w:szCs w:val="28"/>
        </w:rPr>
        <w:t>硕士</w:t>
      </w:r>
      <w:r w:rsidRPr="003F0773">
        <w:rPr>
          <w:rFonts w:ascii="仿宋" w:eastAsia="仿宋" w:hAnsi="仿宋" w:hint="eastAsia"/>
          <w:b/>
          <w:sz w:val="28"/>
          <w:szCs w:val="28"/>
        </w:rPr>
        <w:t>学位项目</w:t>
      </w:r>
    </w:p>
    <w:p w14:paraId="55D9589F" w14:textId="77777777" w:rsidR="00745FA9" w:rsidRPr="003F0773" w:rsidRDefault="00745FA9" w:rsidP="00745FA9">
      <w:pPr>
        <w:spacing w:line="540" w:lineRule="exact"/>
        <w:rPr>
          <w:rFonts w:ascii="仿宋" w:eastAsia="仿宋" w:hAnsi="仿宋"/>
          <w:sz w:val="28"/>
          <w:szCs w:val="28"/>
        </w:rPr>
      </w:pPr>
      <w:r w:rsidRPr="003F0773">
        <w:rPr>
          <w:rFonts w:ascii="仿宋" w:eastAsia="仿宋" w:hAnsi="仿宋"/>
          <w:sz w:val="28"/>
          <w:szCs w:val="28"/>
        </w:rPr>
        <w:t xml:space="preserve">3.1 </w:t>
      </w:r>
      <w:r w:rsidRPr="003F0773">
        <w:rPr>
          <w:rFonts w:ascii="仿宋" w:eastAsia="仿宋" w:hAnsi="仿宋" w:hint="eastAsia"/>
          <w:sz w:val="28"/>
          <w:szCs w:val="28"/>
        </w:rPr>
        <w:t>谢菲尔德大学将考虑接收吉林大学提名的满足下列条件的学生攻读两年的法学硕士扩展项目：</w:t>
      </w:r>
    </w:p>
    <w:p w14:paraId="0E29ACDF" w14:textId="77777777" w:rsidR="00745FA9" w:rsidRPr="003F0773" w:rsidRDefault="00745FA9" w:rsidP="00745FA9">
      <w:pPr>
        <w:spacing w:line="540" w:lineRule="exact"/>
        <w:ind w:firstLineChars="200" w:firstLine="560"/>
        <w:rPr>
          <w:rFonts w:ascii="仿宋" w:eastAsia="仿宋" w:hAnsi="仿宋"/>
          <w:sz w:val="28"/>
          <w:szCs w:val="28"/>
        </w:rPr>
      </w:pPr>
      <w:r w:rsidRPr="003F0773">
        <w:rPr>
          <w:rFonts w:ascii="Times New Roman" w:eastAsia="仿宋" w:hAnsi="Times New Roman" w:cs="Times New Roman"/>
          <w:sz w:val="28"/>
          <w:szCs w:val="28"/>
        </w:rPr>
        <w:t>——</w:t>
      </w:r>
      <w:r w:rsidRPr="003F0773">
        <w:rPr>
          <w:rFonts w:ascii="仿宋" w:eastAsia="仿宋" w:hAnsi="仿宋" w:hint="eastAsia"/>
          <w:sz w:val="28"/>
          <w:szCs w:val="28"/>
        </w:rPr>
        <w:t>在吉林大学的培养计划中</w:t>
      </w:r>
      <w:r>
        <w:rPr>
          <w:rFonts w:ascii="仿宋" w:eastAsia="仿宋" w:hAnsi="仿宋" w:hint="eastAsia"/>
          <w:sz w:val="28"/>
          <w:szCs w:val="28"/>
        </w:rPr>
        <w:t>平均成绩</w:t>
      </w:r>
      <w:r>
        <w:rPr>
          <w:rFonts w:ascii="仿宋" w:eastAsia="仿宋" w:hAnsi="仿宋"/>
          <w:sz w:val="28"/>
          <w:szCs w:val="28"/>
        </w:rPr>
        <w:t>达到</w:t>
      </w:r>
      <w:r>
        <w:rPr>
          <w:rFonts w:ascii="仿宋" w:eastAsia="仿宋" w:hAnsi="仿宋" w:hint="eastAsia"/>
          <w:sz w:val="28"/>
          <w:szCs w:val="28"/>
        </w:rPr>
        <w:t>75分</w:t>
      </w:r>
      <w:r w:rsidRPr="003F0773">
        <w:rPr>
          <w:rFonts w:ascii="仿宋" w:eastAsia="仿宋" w:hAnsi="仿宋"/>
          <w:sz w:val="28"/>
          <w:szCs w:val="28"/>
        </w:rPr>
        <w:t>；并且</w:t>
      </w:r>
    </w:p>
    <w:p w14:paraId="6FD9AA12" w14:textId="77777777" w:rsidR="00745FA9" w:rsidRPr="003F0773" w:rsidRDefault="00745FA9" w:rsidP="00745FA9">
      <w:pPr>
        <w:spacing w:line="540" w:lineRule="exact"/>
        <w:ind w:firstLineChars="200" w:firstLine="560"/>
        <w:rPr>
          <w:rFonts w:ascii="仿宋" w:eastAsia="仿宋" w:hAnsi="仿宋"/>
          <w:sz w:val="28"/>
          <w:szCs w:val="28"/>
        </w:rPr>
      </w:pPr>
      <w:r w:rsidRPr="003F0773">
        <w:rPr>
          <w:rFonts w:ascii="Times New Roman" w:eastAsia="仿宋" w:hAnsi="Times New Roman" w:cs="Times New Roman"/>
          <w:sz w:val="28"/>
          <w:szCs w:val="28"/>
        </w:rPr>
        <w:t>——</w:t>
      </w:r>
      <w:r w:rsidRPr="003F0773">
        <w:rPr>
          <w:rFonts w:ascii="仿宋" w:eastAsia="仿宋" w:hAnsi="仿宋" w:hint="eastAsia"/>
          <w:sz w:val="28"/>
          <w:szCs w:val="28"/>
        </w:rPr>
        <w:t>雅思考试成绩达到</w:t>
      </w:r>
      <w:r w:rsidRPr="003F0773">
        <w:rPr>
          <w:rFonts w:ascii="仿宋" w:eastAsia="仿宋" w:hAnsi="仿宋"/>
          <w:sz w:val="28"/>
          <w:szCs w:val="28"/>
        </w:rPr>
        <w:t>6.5分</w:t>
      </w:r>
      <w:r w:rsidRPr="003F0773">
        <w:rPr>
          <w:rFonts w:ascii="仿宋" w:eastAsia="仿宋" w:hAnsi="仿宋" w:hint="eastAsia"/>
          <w:sz w:val="28"/>
          <w:szCs w:val="28"/>
        </w:rPr>
        <w:t>以上</w:t>
      </w:r>
      <w:r w:rsidRPr="003F0773">
        <w:rPr>
          <w:rFonts w:ascii="仿宋" w:eastAsia="仿宋" w:hAnsi="仿宋"/>
          <w:sz w:val="28"/>
          <w:szCs w:val="28"/>
        </w:rPr>
        <w:t>，同时每一单项的得分不得低于6.0</w:t>
      </w:r>
      <w:r w:rsidRPr="003F0773">
        <w:rPr>
          <w:rFonts w:ascii="仿宋" w:eastAsia="仿宋" w:hAnsi="仿宋" w:hint="eastAsia"/>
          <w:sz w:val="28"/>
          <w:szCs w:val="28"/>
        </w:rPr>
        <w:t>分</w:t>
      </w:r>
      <w:r w:rsidRPr="003F0773">
        <w:rPr>
          <w:rFonts w:ascii="仿宋" w:eastAsia="仿宋" w:hAnsi="仿宋"/>
          <w:sz w:val="28"/>
          <w:szCs w:val="28"/>
        </w:rPr>
        <w:t>（或者其他谢菲尔德大学认</w:t>
      </w:r>
      <w:r w:rsidRPr="003F0773">
        <w:rPr>
          <w:rFonts w:ascii="仿宋" w:eastAsia="仿宋" w:hAnsi="仿宋" w:hint="eastAsia"/>
          <w:sz w:val="28"/>
          <w:szCs w:val="28"/>
        </w:rPr>
        <w:t>可的</w:t>
      </w:r>
      <w:r w:rsidRPr="003F0773">
        <w:rPr>
          <w:rFonts w:ascii="仿宋" w:eastAsia="仿宋" w:hAnsi="仿宋"/>
          <w:sz w:val="28"/>
          <w:szCs w:val="28"/>
        </w:rPr>
        <w:t>同等英语水平</w:t>
      </w:r>
      <w:r w:rsidRPr="003F0773">
        <w:rPr>
          <w:rFonts w:ascii="仿宋" w:eastAsia="仿宋" w:hAnsi="仿宋" w:hint="eastAsia"/>
          <w:sz w:val="28"/>
          <w:szCs w:val="28"/>
        </w:rPr>
        <w:t>资格</w:t>
      </w:r>
      <w:r w:rsidRPr="003F0773">
        <w:rPr>
          <w:rFonts w:ascii="仿宋" w:eastAsia="仿宋" w:hAnsi="仿宋"/>
          <w:sz w:val="28"/>
          <w:szCs w:val="28"/>
        </w:rPr>
        <w:t>）</w:t>
      </w:r>
      <w:r w:rsidRPr="003F0773">
        <w:rPr>
          <w:rFonts w:ascii="仿宋" w:eastAsia="仿宋" w:hAnsi="仿宋" w:hint="eastAsia"/>
          <w:sz w:val="28"/>
          <w:szCs w:val="28"/>
        </w:rPr>
        <w:t>。</w:t>
      </w:r>
    </w:p>
    <w:p w14:paraId="0C5E6430" w14:textId="77777777" w:rsidR="00745FA9" w:rsidRPr="003F0773" w:rsidRDefault="00745FA9" w:rsidP="00745FA9">
      <w:pPr>
        <w:spacing w:line="540" w:lineRule="exact"/>
        <w:rPr>
          <w:rFonts w:ascii="仿宋" w:eastAsia="仿宋" w:hAnsi="仿宋"/>
          <w:sz w:val="28"/>
          <w:szCs w:val="28"/>
        </w:rPr>
      </w:pPr>
      <w:r w:rsidRPr="003F0773">
        <w:rPr>
          <w:rFonts w:ascii="仿宋" w:eastAsia="仿宋" w:hAnsi="仿宋"/>
          <w:sz w:val="28"/>
          <w:szCs w:val="28"/>
        </w:rPr>
        <w:t>3.2 谢菲尔德大学可基于其单独的判断，录取没有达到3.1条的标准的学生。</w:t>
      </w:r>
    </w:p>
    <w:p w14:paraId="1C362B6E" w14:textId="77777777" w:rsidR="00745FA9" w:rsidRPr="003F0773" w:rsidRDefault="00745FA9" w:rsidP="00745FA9">
      <w:pPr>
        <w:spacing w:line="540" w:lineRule="exact"/>
        <w:rPr>
          <w:rFonts w:ascii="仿宋" w:eastAsia="仿宋" w:hAnsi="仿宋"/>
          <w:sz w:val="28"/>
          <w:szCs w:val="28"/>
        </w:rPr>
      </w:pPr>
      <w:r w:rsidRPr="003F0773">
        <w:rPr>
          <w:rFonts w:ascii="仿宋" w:eastAsia="仿宋" w:hAnsi="仿宋"/>
          <w:sz w:val="28"/>
          <w:szCs w:val="28"/>
        </w:rPr>
        <w:t xml:space="preserve">3.3 </w:t>
      </w:r>
      <w:r w:rsidRPr="003F0773">
        <w:rPr>
          <w:rFonts w:ascii="仿宋" w:eastAsia="仿宋" w:hAnsi="仿宋" w:hint="eastAsia"/>
          <w:sz w:val="28"/>
          <w:szCs w:val="28"/>
        </w:rPr>
        <w:t>谢菲尔德大学法学硕士扩展项目</w:t>
      </w:r>
      <w:r>
        <w:rPr>
          <w:rFonts w:ascii="仿宋" w:eastAsia="仿宋" w:hAnsi="仿宋" w:hint="eastAsia"/>
          <w:sz w:val="28"/>
          <w:szCs w:val="28"/>
        </w:rPr>
        <w:t>的专业可在</w:t>
      </w:r>
      <w:r w:rsidRPr="003F0773">
        <w:rPr>
          <w:rFonts w:ascii="仿宋" w:eastAsia="仿宋" w:hAnsi="仿宋" w:hint="eastAsia"/>
          <w:sz w:val="28"/>
          <w:szCs w:val="28"/>
        </w:rPr>
        <w:t>法学硕士、法学硕士（公司法商法方向）、法学硕士（国际法和全球正义方向）</w:t>
      </w:r>
      <w:r>
        <w:rPr>
          <w:rFonts w:ascii="仿宋" w:eastAsia="仿宋" w:hAnsi="仿宋" w:hint="eastAsia"/>
          <w:sz w:val="28"/>
          <w:szCs w:val="28"/>
        </w:rPr>
        <w:t>中择一研读</w:t>
      </w:r>
      <w:r w:rsidRPr="003F0773">
        <w:rPr>
          <w:rFonts w:ascii="仿宋" w:eastAsia="仿宋" w:hAnsi="仿宋" w:hint="eastAsia"/>
          <w:sz w:val="28"/>
          <w:szCs w:val="28"/>
        </w:rPr>
        <w:t>。</w:t>
      </w:r>
      <w:r w:rsidRPr="003F0773">
        <w:rPr>
          <w:rFonts w:ascii="仿宋" w:eastAsia="仿宋" w:hAnsi="仿宋"/>
          <w:sz w:val="28"/>
          <w:szCs w:val="28"/>
        </w:rPr>
        <w:t>被谢菲尔德大学的两年法</w:t>
      </w:r>
      <w:r w:rsidRPr="003F0773">
        <w:rPr>
          <w:rFonts w:ascii="仿宋" w:eastAsia="仿宋" w:hAnsi="仿宋" w:hint="eastAsia"/>
          <w:sz w:val="28"/>
          <w:szCs w:val="28"/>
        </w:rPr>
        <w:t>学</w:t>
      </w:r>
      <w:r w:rsidRPr="003F0773">
        <w:rPr>
          <w:rFonts w:ascii="仿宋" w:eastAsia="仿宋" w:hAnsi="仿宋"/>
          <w:sz w:val="28"/>
          <w:szCs w:val="28"/>
        </w:rPr>
        <w:t>硕士扩展</w:t>
      </w:r>
      <w:r w:rsidRPr="003F0773">
        <w:rPr>
          <w:rFonts w:ascii="仿宋" w:eastAsia="仿宋" w:hAnsi="仿宋" w:hint="eastAsia"/>
          <w:sz w:val="28"/>
          <w:szCs w:val="28"/>
        </w:rPr>
        <w:t>项目</w:t>
      </w:r>
      <w:r w:rsidRPr="003F0773">
        <w:rPr>
          <w:rFonts w:ascii="仿宋" w:eastAsia="仿宋" w:hAnsi="仿宋"/>
          <w:sz w:val="28"/>
          <w:szCs w:val="28"/>
        </w:rPr>
        <w:t>录取的学生</w:t>
      </w:r>
      <w:r w:rsidRPr="003F0773">
        <w:rPr>
          <w:rFonts w:ascii="仿宋" w:eastAsia="仿宋" w:hAnsi="仿宋" w:hint="eastAsia"/>
          <w:sz w:val="28"/>
          <w:szCs w:val="28"/>
        </w:rPr>
        <w:t>将会按照公布的项目细则和项目规定进行学习</w:t>
      </w:r>
      <w:r w:rsidRPr="003F0773">
        <w:rPr>
          <w:rFonts w:ascii="仿宋" w:eastAsia="仿宋" w:hAnsi="仿宋"/>
          <w:sz w:val="28"/>
          <w:szCs w:val="28"/>
        </w:rPr>
        <w:t>。</w:t>
      </w:r>
      <w:r w:rsidRPr="003F0773">
        <w:rPr>
          <w:rFonts w:ascii="仿宋" w:eastAsia="仿宋" w:hAnsi="仿宋" w:hint="eastAsia"/>
          <w:sz w:val="28"/>
          <w:szCs w:val="28"/>
        </w:rPr>
        <w:t>此项目将会包含法学部分和英语语言和文化部分。</w:t>
      </w:r>
    </w:p>
    <w:p w14:paraId="652CD1F5" w14:textId="77777777" w:rsidR="00745FA9" w:rsidRPr="006C0974" w:rsidRDefault="00745FA9" w:rsidP="00745FA9">
      <w:pPr>
        <w:spacing w:line="540" w:lineRule="exact"/>
        <w:rPr>
          <w:rFonts w:ascii="仿宋" w:eastAsia="仿宋" w:hAnsi="仿宋"/>
          <w:sz w:val="28"/>
          <w:szCs w:val="28"/>
        </w:rPr>
      </w:pPr>
      <w:r w:rsidRPr="006C0974">
        <w:rPr>
          <w:rFonts w:ascii="仿宋" w:eastAsia="仿宋" w:hAnsi="仿宋"/>
          <w:sz w:val="28"/>
          <w:szCs w:val="28"/>
        </w:rPr>
        <w:t>3.4</w:t>
      </w:r>
      <w:r w:rsidRPr="006C0974">
        <w:rPr>
          <w:rFonts w:ascii="仿宋" w:eastAsia="仿宋" w:hAnsi="仿宋" w:hint="eastAsia"/>
          <w:sz w:val="28"/>
          <w:szCs w:val="28"/>
        </w:rPr>
        <w:t>满足吉林大学法学本科学位所有相关要求的学生</w:t>
      </w:r>
      <w:r w:rsidR="001E1464">
        <w:rPr>
          <w:rFonts w:ascii="仿宋" w:eastAsia="仿宋" w:hAnsi="仿宋" w:hint="eastAsia"/>
          <w:sz w:val="28"/>
          <w:szCs w:val="28"/>
        </w:rPr>
        <w:t>将由吉林大学</w:t>
      </w:r>
      <w:r w:rsidR="001E1464">
        <w:rPr>
          <w:rFonts w:ascii="仿宋" w:eastAsia="仿宋" w:hAnsi="仿宋"/>
          <w:sz w:val="28"/>
          <w:szCs w:val="28"/>
        </w:rPr>
        <w:t>授予</w:t>
      </w:r>
      <w:r w:rsidRPr="006C0974">
        <w:rPr>
          <w:rFonts w:ascii="仿宋" w:eastAsia="仿宋" w:hAnsi="仿宋" w:hint="eastAsia"/>
          <w:sz w:val="28"/>
          <w:szCs w:val="28"/>
        </w:rPr>
        <w:t>学士学位。</w:t>
      </w:r>
    </w:p>
    <w:p w14:paraId="037F8A49" w14:textId="07165D12" w:rsidR="00745FA9" w:rsidRPr="00FB4C78" w:rsidRDefault="00745FA9" w:rsidP="00745FA9">
      <w:pPr>
        <w:spacing w:line="540" w:lineRule="exact"/>
        <w:rPr>
          <w:rFonts w:ascii="仿宋" w:eastAsia="仿宋" w:hAnsi="仿宋"/>
          <w:color w:val="000000" w:themeColor="text1"/>
          <w:sz w:val="28"/>
          <w:szCs w:val="28"/>
        </w:rPr>
      </w:pPr>
      <w:r w:rsidRPr="003F0773">
        <w:rPr>
          <w:rFonts w:ascii="仿宋" w:eastAsia="仿宋" w:hAnsi="仿宋" w:hint="eastAsia"/>
          <w:sz w:val="28"/>
          <w:szCs w:val="28"/>
        </w:rPr>
        <w:t>3.5</w:t>
      </w:r>
      <w:r w:rsidRPr="003F0773">
        <w:rPr>
          <w:rFonts w:ascii="仿宋" w:eastAsia="仿宋" w:hAnsi="仿宋"/>
          <w:sz w:val="28"/>
          <w:szCs w:val="28"/>
        </w:rPr>
        <w:t>满足谢菲尔德大学法</w:t>
      </w:r>
      <w:r w:rsidRPr="003F0773">
        <w:rPr>
          <w:rFonts w:ascii="仿宋" w:eastAsia="仿宋" w:hAnsi="仿宋" w:hint="eastAsia"/>
          <w:sz w:val="28"/>
          <w:szCs w:val="28"/>
        </w:rPr>
        <w:t>学</w:t>
      </w:r>
      <w:r w:rsidRPr="003F0773">
        <w:rPr>
          <w:rFonts w:ascii="仿宋" w:eastAsia="仿宋" w:hAnsi="仿宋"/>
          <w:sz w:val="28"/>
          <w:szCs w:val="28"/>
        </w:rPr>
        <w:t>硕士学位所有相关</w:t>
      </w:r>
      <w:r w:rsidRPr="003F0773">
        <w:rPr>
          <w:rFonts w:ascii="仿宋" w:eastAsia="仿宋" w:hAnsi="仿宋" w:hint="eastAsia"/>
          <w:sz w:val="28"/>
          <w:szCs w:val="28"/>
        </w:rPr>
        <w:t>要求</w:t>
      </w:r>
      <w:r w:rsidRPr="003F0773">
        <w:rPr>
          <w:rFonts w:ascii="仿宋" w:eastAsia="仿宋" w:hAnsi="仿宋"/>
          <w:sz w:val="28"/>
          <w:szCs w:val="28"/>
        </w:rPr>
        <w:t>的学</w:t>
      </w:r>
      <w:r w:rsidRPr="00FB4C78">
        <w:rPr>
          <w:rFonts w:ascii="仿宋" w:eastAsia="仿宋" w:hAnsi="仿宋"/>
          <w:color w:val="000000" w:themeColor="text1"/>
          <w:sz w:val="28"/>
          <w:szCs w:val="28"/>
        </w:rPr>
        <w:t>生</w:t>
      </w:r>
      <w:r w:rsidR="001E1464" w:rsidRPr="00FB4C78">
        <w:rPr>
          <w:rFonts w:ascii="仿宋" w:eastAsia="仿宋" w:hAnsi="仿宋" w:hint="eastAsia"/>
          <w:color w:val="000000" w:themeColor="text1"/>
          <w:sz w:val="28"/>
          <w:szCs w:val="28"/>
        </w:rPr>
        <w:t>将</w:t>
      </w:r>
      <w:r w:rsidR="001E1464" w:rsidRPr="00FB4C78">
        <w:rPr>
          <w:rFonts w:ascii="仿宋" w:eastAsia="仿宋" w:hAnsi="仿宋"/>
          <w:color w:val="000000" w:themeColor="text1"/>
          <w:sz w:val="28"/>
          <w:szCs w:val="28"/>
        </w:rPr>
        <w:t>由</w:t>
      </w:r>
      <w:r w:rsidR="00FB4C78" w:rsidRPr="00FB4C78">
        <w:rPr>
          <w:rFonts w:ascii="仿宋" w:eastAsia="仿宋" w:hAnsi="仿宋"/>
          <w:color w:val="000000" w:themeColor="text1"/>
          <w:sz w:val="28"/>
          <w:szCs w:val="28"/>
        </w:rPr>
        <w:t>谢菲尔德大学</w:t>
      </w:r>
      <w:r w:rsidR="001E1464" w:rsidRPr="00FB4C78">
        <w:rPr>
          <w:rFonts w:ascii="仿宋" w:eastAsia="仿宋" w:hAnsi="仿宋"/>
          <w:color w:val="000000" w:themeColor="text1"/>
          <w:sz w:val="28"/>
          <w:szCs w:val="28"/>
        </w:rPr>
        <w:t>授予</w:t>
      </w:r>
      <w:r w:rsidRPr="00FB4C78">
        <w:rPr>
          <w:rFonts w:ascii="仿宋" w:eastAsia="仿宋" w:hAnsi="仿宋" w:hint="eastAsia"/>
          <w:color w:val="000000" w:themeColor="text1"/>
          <w:sz w:val="28"/>
          <w:szCs w:val="28"/>
        </w:rPr>
        <w:t>硕士</w:t>
      </w:r>
      <w:r w:rsidRPr="00FB4C78">
        <w:rPr>
          <w:rFonts w:ascii="仿宋" w:eastAsia="仿宋" w:hAnsi="仿宋"/>
          <w:color w:val="000000" w:themeColor="text1"/>
          <w:sz w:val="28"/>
          <w:szCs w:val="28"/>
        </w:rPr>
        <w:t>学位。</w:t>
      </w:r>
    </w:p>
    <w:p w14:paraId="4EE8C3AC" w14:textId="77777777" w:rsidR="00745FA9" w:rsidRPr="003F0773" w:rsidRDefault="00745FA9" w:rsidP="00745FA9">
      <w:pPr>
        <w:spacing w:line="540" w:lineRule="exact"/>
        <w:rPr>
          <w:rFonts w:ascii="仿宋" w:eastAsia="仿宋" w:hAnsi="仿宋"/>
          <w:color w:val="FF0000"/>
          <w:sz w:val="28"/>
          <w:szCs w:val="28"/>
        </w:rPr>
      </w:pPr>
      <w:r w:rsidRPr="003F0773">
        <w:rPr>
          <w:rFonts w:ascii="仿宋" w:eastAsia="仿宋" w:hAnsi="仿宋"/>
          <w:sz w:val="28"/>
          <w:szCs w:val="28"/>
        </w:rPr>
        <w:t>3.6</w:t>
      </w:r>
      <w:r w:rsidRPr="006C0974">
        <w:rPr>
          <w:rFonts w:ascii="仿宋" w:eastAsia="仿宋" w:hAnsi="仿宋"/>
          <w:sz w:val="28"/>
          <w:szCs w:val="28"/>
        </w:rPr>
        <w:t xml:space="preserve"> </w:t>
      </w:r>
      <w:r w:rsidRPr="006C0974">
        <w:rPr>
          <w:rFonts w:ascii="仿宋" w:eastAsia="仿宋" w:hAnsi="仿宋" w:hint="eastAsia"/>
          <w:sz w:val="28"/>
          <w:szCs w:val="28"/>
        </w:rPr>
        <w:t>被谢菲尔德大学法学硕士扩展项目录取的学生在谢菲尔德大学的第一年，即吉林大学本科学位的第四学年，将会以法学硕士扩展项目的硕士生身份进行注册。</w:t>
      </w:r>
      <w:r w:rsidRPr="003F0773">
        <w:rPr>
          <w:rFonts w:ascii="仿宋" w:eastAsia="仿宋" w:hAnsi="仿宋" w:hint="eastAsia"/>
          <w:sz w:val="28"/>
          <w:szCs w:val="28"/>
        </w:rPr>
        <w:t>被录取的学生如没有在</w:t>
      </w:r>
      <w:r w:rsidRPr="003F0773">
        <w:rPr>
          <w:rFonts w:ascii="仿宋" w:eastAsia="仿宋" w:hAnsi="仿宋"/>
          <w:sz w:val="28"/>
          <w:szCs w:val="28"/>
        </w:rPr>
        <w:t>第四学年</w:t>
      </w:r>
      <w:r w:rsidRPr="003F0773">
        <w:rPr>
          <w:rFonts w:ascii="仿宋" w:eastAsia="仿宋" w:hAnsi="仿宋" w:hint="eastAsia"/>
          <w:sz w:val="28"/>
          <w:szCs w:val="28"/>
        </w:rPr>
        <w:t>满足吉林大学法学本科学位的所有要求，将</w:t>
      </w:r>
      <w:r w:rsidRPr="003F0773">
        <w:rPr>
          <w:rFonts w:ascii="仿宋" w:eastAsia="仿宋" w:hAnsi="仿宋"/>
          <w:sz w:val="28"/>
          <w:szCs w:val="28"/>
        </w:rPr>
        <w:t>无法获得吉林大学法学本科学位，但</w:t>
      </w:r>
      <w:r w:rsidRPr="006C0974">
        <w:rPr>
          <w:rFonts w:ascii="仿宋" w:eastAsia="仿宋" w:hAnsi="仿宋" w:hint="eastAsia"/>
          <w:sz w:val="28"/>
          <w:szCs w:val="28"/>
        </w:rPr>
        <w:t>仍可继续谢菲尔德大学法学硕士扩展项目第二年的学习，但是无法取得谢菲尔德大学的</w:t>
      </w:r>
      <w:r>
        <w:rPr>
          <w:rFonts w:ascii="仿宋" w:eastAsia="仿宋" w:hAnsi="仿宋" w:hint="eastAsia"/>
          <w:sz w:val="28"/>
          <w:szCs w:val="28"/>
        </w:rPr>
        <w:t>法学</w:t>
      </w:r>
      <w:r w:rsidRPr="006C0974">
        <w:rPr>
          <w:rFonts w:ascii="仿宋" w:eastAsia="仿宋" w:hAnsi="仿宋" w:hint="eastAsia"/>
          <w:sz w:val="28"/>
          <w:szCs w:val="28"/>
        </w:rPr>
        <w:t xml:space="preserve">硕士学位。 </w:t>
      </w:r>
      <w:r>
        <w:rPr>
          <w:rFonts w:ascii="仿宋" w:eastAsia="仿宋" w:hAnsi="仿宋" w:hint="eastAsia"/>
          <w:sz w:val="28"/>
          <w:szCs w:val="28"/>
        </w:rPr>
        <w:t>学生</w:t>
      </w:r>
      <w:r>
        <w:rPr>
          <w:rFonts w:ascii="仿宋" w:eastAsia="仿宋" w:hAnsi="仿宋"/>
          <w:sz w:val="28"/>
          <w:szCs w:val="28"/>
        </w:rPr>
        <w:t>在这种情况下可在</w:t>
      </w:r>
      <w:r>
        <w:rPr>
          <w:rFonts w:ascii="仿宋" w:eastAsia="仿宋" w:hAnsi="仿宋" w:hint="eastAsia"/>
          <w:sz w:val="28"/>
          <w:szCs w:val="28"/>
        </w:rPr>
        <w:t>法学硕士</w:t>
      </w:r>
      <w:r>
        <w:rPr>
          <w:rFonts w:ascii="仿宋" w:eastAsia="仿宋" w:hAnsi="仿宋"/>
          <w:sz w:val="28"/>
          <w:szCs w:val="28"/>
        </w:rPr>
        <w:t>扩展项目进行一年之后</w:t>
      </w:r>
      <w:r>
        <w:rPr>
          <w:rFonts w:ascii="仿宋" w:eastAsia="仿宋" w:hAnsi="仿宋" w:hint="eastAsia"/>
          <w:sz w:val="28"/>
          <w:szCs w:val="28"/>
        </w:rPr>
        <w:t>退出</w:t>
      </w:r>
      <w:r>
        <w:rPr>
          <w:rFonts w:ascii="仿宋" w:eastAsia="仿宋" w:hAnsi="仿宋"/>
          <w:sz w:val="28"/>
          <w:szCs w:val="28"/>
        </w:rPr>
        <w:t>该项目。</w:t>
      </w:r>
    </w:p>
    <w:p w14:paraId="52A77D51" w14:textId="58422425" w:rsidR="00745FA9" w:rsidRPr="003F0773" w:rsidRDefault="00745FA9" w:rsidP="00745FA9">
      <w:pPr>
        <w:spacing w:line="540" w:lineRule="exact"/>
        <w:rPr>
          <w:rFonts w:ascii="仿宋" w:eastAsia="仿宋" w:hAnsi="仿宋"/>
          <w:sz w:val="28"/>
          <w:szCs w:val="28"/>
        </w:rPr>
      </w:pPr>
      <w:r w:rsidRPr="003F0773">
        <w:rPr>
          <w:rFonts w:ascii="仿宋" w:eastAsia="仿宋" w:hAnsi="仿宋" w:hint="eastAsia"/>
          <w:sz w:val="28"/>
          <w:szCs w:val="28"/>
        </w:rPr>
        <w:t>3.7吉林大学</w:t>
      </w:r>
      <w:r w:rsidRPr="00DD075E">
        <w:rPr>
          <w:rFonts w:ascii="仿宋" w:eastAsia="仿宋" w:hAnsi="仿宋" w:hint="eastAsia"/>
          <w:color w:val="000000" w:themeColor="text1"/>
          <w:sz w:val="28"/>
          <w:szCs w:val="28"/>
        </w:rPr>
        <w:t>将</w:t>
      </w:r>
      <w:r w:rsidR="00DD075E" w:rsidRPr="00DD075E">
        <w:rPr>
          <w:rFonts w:ascii="仿宋" w:eastAsia="仿宋" w:hAnsi="仿宋" w:hint="eastAsia"/>
          <w:color w:val="000000" w:themeColor="text1"/>
          <w:sz w:val="28"/>
          <w:szCs w:val="28"/>
        </w:rPr>
        <w:t>以</w:t>
      </w:r>
      <w:r w:rsidRPr="00DD075E">
        <w:rPr>
          <w:rFonts w:ascii="仿宋" w:eastAsia="仿宋" w:hAnsi="仿宋" w:hint="eastAsia"/>
          <w:color w:val="000000" w:themeColor="text1"/>
          <w:sz w:val="28"/>
          <w:szCs w:val="28"/>
        </w:rPr>
        <w:t>谢菲尔德大学</w:t>
      </w:r>
      <w:r w:rsidRPr="003F0773">
        <w:rPr>
          <w:rFonts w:ascii="仿宋" w:eastAsia="仿宋" w:hAnsi="仿宋" w:hint="eastAsia"/>
          <w:sz w:val="28"/>
          <w:szCs w:val="28"/>
        </w:rPr>
        <w:t>基于英国高等教育大纲第</w:t>
      </w:r>
      <w:r w:rsidRPr="003F0773">
        <w:rPr>
          <w:rFonts w:ascii="仿宋" w:eastAsia="仿宋" w:hAnsi="仿宋"/>
          <w:sz w:val="28"/>
          <w:szCs w:val="28"/>
        </w:rPr>
        <w:t>4和第5级要求在</w:t>
      </w:r>
      <w:r w:rsidRPr="003F0773">
        <w:rPr>
          <w:rFonts w:ascii="仿宋" w:eastAsia="仿宋" w:hAnsi="仿宋"/>
          <w:sz w:val="28"/>
          <w:szCs w:val="28"/>
        </w:rPr>
        <w:lastRenderedPageBreak/>
        <w:t>法学硕士扩展项目第一年的第一学期授予的学分，作为学生在吉林大学获得本科学位的成绩的组成部分。</w:t>
      </w:r>
      <w:r w:rsidRPr="003F0773">
        <w:rPr>
          <w:rFonts w:ascii="仿宋" w:eastAsia="仿宋" w:hAnsi="仿宋" w:hint="eastAsia"/>
          <w:sz w:val="28"/>
          <w:szCs w:val="28"/>
        </w:rPr>
        <w:t>倘若该合作项目</w:t>
      </w:r>
      <w:r w:rsidRPr="003F0773">
        <w:rPr>
          <w:rFonts w:ascii="仿宋" w:eastAsia="仿宋" w:hAnsi="仿宋"/>
          <w:sz w:val="28"/>
          <w:szCs w:val="28"/>
        </w:rPr>
        <w:t>被</w:t>
      </w:r>
      <w:r w:rsidRPr="003F0773">
        <w:rPr>
          <w:rFonts w:ascii="仿宋" w:eastAsia="仿宋" w:hAnsi="仿宋" w:hint="eastAsia"/>
          <w:sz w:val="28"/>
          <w:szCs w:val="28"/>
        </w:rPr>
        <w:t>中华人民共和国教育部视为谢菲尔德大学和吉林大学之间产生了</w:t>
      </w:r>
      <w:r w:rsidRPr="003F0773">
        <w:rPr>
          <w:rFonts w:ascii="仿宋" w:eastAsia="仿宋" w:hAnsi="仿宋"/>
          <w:sz w:val="28"/>
          <w:szCs w:val="28"/>
        </w:rPr>
        <w:t>独立的办学实体</w:t>
      </w:r>
      <w:r w:rsidRPr="003F0773">
        <w:rPr>
          <w:rFonts w:ascii="仿宋" w:eastAsia="仿宋" w:hAnsi="仿宋" w:hint="eastAsia"/>
          <w:sz w:val="28"/>
          <w:szCs w:val="28"/>
        </w:rPr>
        <w:t>，此约定将会终止，双方将商讨替代的合作形式。</w:t>
      </w:r>
    </w:p>
    <w:p w14:paraId="7E7F727A" w14:textId="67B39756" w:rsidR="00745FA9" w:rsidRPr="006C0974" w:rsidRDefault="00745FA9" w:rsidP="00745FA9">
      <w:pPr>
        <w:spacing w:line="540" w:lineRule="exact"/>
        <w:rPr>
          <w:rFonts w:ascii="仿宋" w:eastAsia="仿宋" w:hAnsi="仿宋"/>
          <w:sz w:val="28"/>
          <w:szCs w:val="28"/>
        </w:rPr>
      </w:pPr>
      <w:r w:rsidRPr="003F0773">
        <w:rPr>
          <w:rFonts w:ascii="仿宋" w:eastAsia="仿宋" w:hAnsi="仿宋" w:hint="eastAsia"/>
          <w:sz w:val="28"/>
          <w:szCs w:val="28"/>
        </w:rPr>
        <w:t xml:space="preserve">3.8 </w:t>
      </w:r>
      <w:r w:rsidRPr="006C0974">
        <w:rPr>
          <w:rFonts w:ascii="仿宋" w:eastAsia="仿宋" w:hAnsi="仿宋" w:hint="eastAsia"/>
          <w:sz w:val="28"/>
          <w:szCs w:val="28"/>
        </w:rPr>
        <w:t>法学硕士扩展项目第一年课程计划附后。谢菲尔德大学有权对第一年开设的课程做出调整，但会给吉林大学学生提供选择本科核心课的机会。</w:t>
      </w:r>
      <w:r w:rsidRPr="006C0974">
        <w:rPr>
          <w:rFonts w:ascii="仿宋" w:eastAsia="仿宋" w:hAnsi="仿宋"/>
          <w:sz w:val="28"/>
          <w:szCs w:val="28"/>
        </w:rPr>
        <w:t>被谢菲尔德大学录取攻读法</w:t>
      </w:r>
      <w:r w:rsidRPr="006C0974">
        <w:rPr>
          <w:rFonts w:ascii="仿宋" w:eastAsia="仿宋" w:hAnsi="仿宋" w:hint="eastAsia"/>
          <w:sz w:val="28"/>
          <w:szCs w:val="28"/>
        </w:rPr>
        <w:t>学</w:t>
      </w:r>
      <w:r w:rsidRPr="006C0974">
        <w:rPr>
          <w:rFonts w:ascii="仿宋" w:eastAsia="仿宋" w:hAnsi="仿宋"/>
          <w:sz w:val="28"/>
          <w:szCs w:val="28"/>
        </w:rPr>
        <w:t>硕士扩展</w:t>
      </w:r>
      <w:r w:rsidRPr="006C0974">
        <w:rPr>
          <w:rFonts w:ascii="仿宋" w:eastAsia="仿宋" w:hAnsi="仿宋" w:hint="eastAsia"/>
          <w:sz w:val="28"/>
          <w:szCs w:val="28"/>
        </w:rPr>
        <w:t>项目</w:t>
      </w:r>
      <w:r w:rsidRPr="006C0974">
        <w:rPr>
          <w:rFonts w:ascii="仿宋" w:eastAsia="仿宋" w:hAnsi="仿宋"/>
          <w:sz w:val="28"/>
          <w:szCs w:val="28"/>
        </w:rPr>
        <w:t>的学生到达后应尽快</w:t>
      </w:r>
      <w:r w:rsidRPr="006C0974">
        <w:rPr>
          <w:rFonts w:ascii="仿宋" w:eastAsia="仿宋" w:hAnsi="仿宋" w:hint="eastAsia"/>
          <w:sz w:val="28"/>
          <w:szCs w:val="28"/>
        </w:rPr>
        <w:t>签</w:t>
      </w:r>
      <w:r w:rsidRPr="006C0974">
        <w:rPr>
          <w:rFonts w:ascii="仿宋" w:eastAsia="仿宋" w:hAnsi="仿宋"/>
          <w:sz w:val="28"/>
          <w:szCs w:val="28"/>
        </w:rPr>
        <w:t>署一份成绩单授权协议书，以便在</w:t>
      </w:r>
      <w:r w:rsidRPr="00BD5C8B">
        <w:rPr>
          <w:rFonts w:ascii="仿宋" w:eastAsia="仿宋" w:hAnsi="仿宋"/>
          <w:color w:val="000000" w:themeColor="text1"/>
          <w:sz w:val="28"/>
          <w:szCs w:val="28"/>
        </w:rPr>
        <w:t>任何计算年的1月公</w:t>
      </w:r>
      <w:r w:rsidRPr="006C0974">
        <w:rPr>
          <w:rFonts w:ascii="仿宋" w:eastAsia="仿宋" w:hAnsi="仿宋"/>
          <w:sz w:val="28"/>
          <w:szCs w:val="28"/>
        </w:rPr>
        <w:t>布秋季学期成绩后，将正式的谢菲尔德大学成绩单电子版发送给吉林大学</w:t>
      </w:r>
      <w:r w:rsidRPr="006C0974">
        <w:rPr>
          <w:rFonts w:ascii="仿宋" w:eastAsia="仿宋" w:hAnsi="仿宋" w:hint="eastAsia"/>
          <w:sz w:val="28"/>
          <w:szCs w:val="28"/>
        </w:rPr>
        <w:t>法学院</w:t>
      </w:r>
      <w:r w:rsidRPr="006C0974">
        <w:rPr>
          <w:rFonts w:ascii="仿宋" w:eastAsia="仿宋" w:hAnsi="仿宋"/>
          <w:sz w:val="28"/>
          <w:szCs w:val="28"/>
        </w:rPr>
        <w:t>。</w:t>
      </w:r>
    </w:p>
    <w:p w14:paraId="7A579B4B" w14:textId="77777777" w:rsidR="00745FA9" w:rsidRPr="006C0974" w:rsidRDefault="00745FA9" w:rsidP="00745FA9">
      <w:pPr>
        <w:spacing w:line="540" w:lineRule="exact"/>
        <w:rPr>
          <w:rFonts w:ascii="仿宋" w:eastAsia="仿宋" w:hAnsi="仿宋"/>
          <w:sz w:val="28"/>
          <w:szCs w:val="28"/>
        </w:rPr>
      </w:pPr>
    </w:p>
    <w:p w14:paraId="0DED7885" w14:textId="77777777" w:rsidR="00745FA9" w:rsidRPr="006C0974" w:rsidRDefault="00745FA9" w:rsidP="00745FA9">
      <w:pPr>
        <w:spacing w:line="540" w:lineRule="exact"/>
        <w:rPr>
          <w:rFonts w:ascii="仿宋" w:eastAsia="仿宋" w:hAnsi="仿宋"/>
          <w:b/>
          <w:sz w:val="28"/>
          <w:szCs w:val="28"/>
        </w:rPr>
      </w:pPr>
      <w:r w:rsidRPr="006C0974">
        <w:rPr>
          <w:rFonts w:ascii="仿宋" w:eastAsia="仿宋" w:hAnsi="仿宋"/>
          <w:b/>
          <w:sz w:val="28"/>
          <w:szCs w:val="28"/>
        </w:rPr>
        <w:t>4. 制度安排和其他事项</w:t>
      </w:r>
    </w:p>
    <w:p w14:paraId="6A354BEC" w14:textId="77777777" w:rsidR="00745FA9" w:rsidRPr="003F0773" w:rsidRDefault="00745FA9" w:rsidP="00745FA9">
      <w:pPr>
        <w:spacing w:line="540" w:lineRule="exact"/>
        <w:rPr>
          <w:rFonts w:ascii="仿宋" w:eastAsia="仿宋" w:hAnsi="仿宋"/>
          <w:sz w:val="28"/>
          <w:szCs w:val="28"/>
        </w:rPr>
      </w:pPr>
      <w:r w:rsidRPr="003F0773">
        <w:rPr>
          <w:rFonts w:ascii="仿宋" w:eastAsia="仿宋" w:hAnsi="仿宋"/>
          <w:sz w:val="28"/>
          <w:szCs w:val="28"/>
        </w:rPr>
        <w:t>4.1 一旦被谢菲尔德大学录取，学生应遵守谢菲尔德大学的规章制度。</w:t>
      </w:r>
    </w:p>
    <w:p w14:paraId="19AE9320" w14:textId="77777777" w:rsidR="00745FA9" w:rsidRPr="003F0773" w:rsidRDefault="00745FA9" w:rsidP="00745FA9">
      <w:pPr>
        <w:spacing w:line="540" w:lineRule="exact"/>
        <w:rPr>
          <w:rFonts w:ascii="仿宋" w:eastAsia="仿宋" w:hAnsi="仿宋"/>
          <w:sz w:val="28"/>
          <w:szCs w:val="28"/>
        </w:rPr>
      </w:pPr>
      <w:r w:rsidRPr="003F0773">
        <w:rPr>
          <w:rFonts w:ascii="仿宋" w:eastAsia="仿宋" w:hAnsi="仿宋"/>
          <w:sz w:val="28"/>
          <w:szCs w:val="28"/>
        </w:rPr>
        <w:t>4.2 学生应自行办理其学生签证申请、行程安排以及自</w:t>
      </w:r>
      <w:r w:rsidRPr="003F0773">
        <w:rPr>
          <w:rFonts w:ascii="仿宋" w:eastAsia="仿宋" w:hAnsi="仿宋" w:hint="eastAsia"/>
          <w:sz w:val="28"/>
          <w:szCs w:val="28"/>
        </w:rPr>
        <w:t>行负担</w:t>
      </w:r>
      <w:r w:rsidRPr="003F0773">
        <w:rPr>
          <w:rFonts w:ascii="仿宋" w:eastAsia="仿宋" w:hAnsi="仿宋"/>
          <w:sz w:val="28"/>
          <w:szCs w:val="28"/>
        </w:rPr>
        <w:t>住宿费用。</w:t>
      </w:r>
    </w:p>
    <w:p w14:paraId="594EE5CD" w14:textId="77777777" w:rsidR="00745FA9" w:rsidRPr="003F0773" w:rsidRDefault="00745FA9" w:rsidP="00745FA9">
      <w:pPr>
        <w:spacing w:line="540" w:lineRule="exact"/>
        <w:rPr>
          <w:rFonts w:ascii="仿宋" w:eastAsia="仿宋" w:hAnsi="仿宋"/>
          <w:sz w:val="28"/>
          <w:szCs w:val="28"/>
        </w:rPr>
      </w:pPr>
      <w:r w:rsidRPr="003F0773">
        <w:rPr>
          <w:rFonts w:ascii="仿宋" w:eastAsia="仿宋" w:hAnsi="仿宋"/>
          <w:sz w:val="28"/>
          <w:szCs w:val="28"/>
        </w:rPr>
        <w:t>4.3 每一单位的学术部门负责人会指定一位</w:t>
      </w:r>
      <w:r w:rsidRPr="003F0773">
        <w:rPr>
          <w:rFonts w:ascii="仿宋" w:eastAsia="仿宋" w:hAnsi="仿宋" w:hint="eastAsia"/>
          <w:sz w:val="28"/>
          <w:szCs w:val="28"/>
        </w:rPr>
        <w:t>项目</w:t>
      </w:r>
      <w:r w:rsidRPr="003F0773">
        <w:rPr>
          <w:rFonts w:ascii="仿宋" w:eastAsia="仿宋" w:hAnsi="仿宋"/>
          <w:sz w:val="28"/>
          <w:szCs w:val="28"/>
        </w:rPr>
        <w:t>联系人</w:t>
      </w:r>
      <w:r>
        <w:rPr>
          <w:rFonts w:ascii="仿宋" w:eastAsia="仿宋" w:hAnsi="仿宋"/>
          <w:sz w:val="28"/>
          <w:szCs w:val="28"/>
          <w:lang w:val="en-GB"/>
        </w:rPr>
        <w:t>(</w:t>
      </w:r>
      <w:r>
        <w:rPr>
          <w:rFonts w:ascii="仿宋" w:eastAsia="仿宋" w:hAnsi="仿宋" w:hint="eastAsia"/>
          <w:sz w:val="28"/>
          <w:szCs w:val="28"/>
          <w:lang w:val="en-GB"/>
        </w:rPr>
        <w:t>2017-18学年谢菲尔德大学的联系人为Andrew Johnston 教授,吉林</w:t>
      </w:r>
      <w:r>
        <w:rPr>
          <w:rFonts w:ascii="仿宋" w:eastAsia="仿宋" w:hAnsi="仿宋"/>
          <w:sz w:val="28"/>
          <w:szCs w:val="28"/>
          <w:lang w:val="en-GB"/>
        </w:rPr>
        <w:t>大学的联系人为任喜荣教授</w:t>
      </w:r>
      <w:r>
        <w:rPr>
          <w:rFonts w:ascii="仿宋" w:eastAsia="仿宋" w:hAnsi="仿宋" w:hint="eastAsia"/>
          <w:sz w:val="28"/>
          <w:szCs w:val="28"/>
          <w:lang w:val="en-GB"/>
        </w:rPr>
        <w:t>)</w:t>
      </w:r>
      <w:r w:rsidRPr="003F0773">
        <w:rPr>
          <w:rFonts w:ascii="仿宋" w:eastAsia="仿宋" w:hAnsi="仿宋"/>
          <w:sz w:val="28"/>
          <w:szCs w:val="28"/>
        </w:rPr>
        <w:t>来与其他</w:t>
      </w:r>
      <w:r w:rsidRPr="004E1781">
        <w:rPr>
          <w:rFonts w:ascii="仿宋" w:eastAsia="仿宋" w:hAnsi="仿宋" w:hint="eastAsia"/>
          <w:sz w:val="28"/>
          <w:szCs w:val="28"/>
        </w:rPr>
        <w:t>适当</w:t>
      </w:r>
      <w:r w:rsidRPr="004E1781">
        <w:rPr>
          <w:rFonts w:ascii="仿宋" w:eastAsia="仿宋" w:hAnsi="仿宋"/>
          <w:sz w:val="28"/>
          <w:szCs w:val="28"/>
        </w:rPr>
        <w:t>人员</w:t>
      </w:r>
      <w:r w:rsidRPr="003F0773">
        <w:rPr>
          <w:rFonts w:ascii="仿宋" w:eastAsia="仿宋" w:hAnsi="仿宋" w:hint="eastAsia"/>
          <w:sz w:val="28"/>
          <w:szCs w:val="28"/>
        </w:rPr>
        <w:t>合作</w:t>
      </w:r>
      <w:r w:rsidRPr="003F0773">
        <w:rPr>
          <w:rFonts w:ascii="仿宋" w:eastAsia="仿宋" w:hAnsi="仿宋"/>
          <w:sz w:val="28"/>
          <w:szCs w:val="28"/>
        </w:rPr>
        <w:t>监督和促进</w:t>
      </w:r>
      <w:r w:rsidRPr="003F0773">
        <w:rPr>
          <w:rFonts w:ascii="仿宋" w:eastAsia="仿宋" w:hAnsi="仿宋" w:hint="eastAsia"/>
          <w:sz w:val="28"/>
          <w:szCs w:val="28"/>
        </w:rPr>
        <w:t>此</w:t>
      </w:r>
      <w:r w:rsidRPr="003F0773">
        <w:rPr>
          <w:rFonts w:ascii="仿宋" w:eastAsia="仿宋" w:hAnsi="仿宋"/>
          <w:sz w:val="28"/>
          <w:szCs w:val="28"/>
        </w:rPr>
        <w:t>谅解备忘录的实现。</w:t>
      </w:r>
      <w:r w:rsidRPr="003F0773">
        <w:rPr>
          <w:rFonts w:ascii="仿宋" w:eastAsia="仿宋" w:hAnsi="仿宋" w:hint="eastAsia"/>
          <w:sz w:val="28"/>
          <w:szCs w:val="28"/>
        </w:rPr>
        <w:t>项目</w:t>
      </w:r>
      <w:r w:rsidRPr="003F0773">
        <w:rPr>
          <w:rFonts w:ascii="仿宋" w:eastAsia="仿宋" w:hAnsi="仿宋"/>
          <w:sz w:val="28"/>
          <w:szCs w:val="28"/>
        </w:rPr>
        <w:t>联系</w:t>
      </w:r>
      <w:r w:rsidRPr="003F0773">
        <w:rPr>
          <w:rFonts w:ascii="仿宋" w:eastAsia="仿宋" w:hAnsi="仿宋" w:hint="eastAsia"/>
          <w:sz w:val="28"/>
          <w:szCs w:val="28"/>
        </w:rPr>
        <w:t>人会逐一将对此约定提出的更改及时通知另一方。谢菲尔德大学的项目联系人会对教学大纲、准入要求、评估方法或其他相关信息提出的变动向吉林大学项目联系人咨询，并会负责</w:t>
      </w:r>
      <w:r w:rsidRPr="003F0773">
        <w:rPr>
          <w:rFonts w:ascii="仿宋" w:eastAsia="仿宋" w:hAnsi="仿宋"/>
          <w:sz w:val="28"/>
          <w:szCs w:val="28"/>
        </w:rPr>
        <w:t>对</w:t>
      </w:r>
      <w:r w:rsidRPr="003F0773">
        <w:rPr>
          <w:rFonts w:ascii="仿宋" w:eastAsia="仿宋" w:hAnsi="仿宋" w:hint="eastAsia"/>
          <w:sz w:val="28"/>
          <w:szCs w:val="28"/>
        </w:rPr>
        <w:t>此约定定期审核。</w:t>
      </w:r>
    </w:p>
    <w:p w14:paraId="42D2C5A2" w14:textId="77777777" w:rsidR="00745FA9" w:rsidRPr="003F0773" w:rsidRDefault="00745FA9" w:rsidP="00745FA9">
      <w:pPr>
        <w:spacing w:line="540" w:lineRule="exact"/>
        <w:rPr>
          <w:rFonts w:ascii="仿宋" w:eastAsia="仿宋" w:hAnsi="仿宋"/>
          <w:sz w:val="28"/>
          <w:szCs w:val="28"/>
        </w:rPr>
      </w:pPr>
      <w:r w:rsidRPr="003F0773">
        <w:rPr>
          <w:rFonts w:ascii="仿宋" w:eastAsia="仿宋" w:hAnsi="仿宋"/>
          <w:sz w:val="28"/>
          <w:szCs w:val="28"/>
        </w:rPr>
        <w:t>4.4 所有关于</w:t>
      </w:r>
      <w:r w:rsidRPr="003F0773">
        <w:rPr>
          <w:rFonts w:ascii="仿宋" w:eastAsia="仿宋" w:hAnsi="仿宋" w:hint="eastAsia"/>
          <w:sz w:val="28"/>
          <w:szCs w:val="28"/>
        </w:rPr>
        <w:t>项目</w:t>
      </w:r>
      <w:r w:rsidRPr="003F0773">
        <w:rPr>
          <w:rFonts w:ascii="仿宋" w:eastAsia="仿宋" w:hAnsi="仿宋"/>
          <w:sz w:val="28"/>
          <w:szCs w:val="28"/>
        </w:rPr>
        <w:t>的宣传</w:t>
      </w:r>
      <w:r w:rsidRPr="003F0773">
        <w:rPr>
          <w:rFonts w:ascii="仿宋" w:eastAsia="仿宋" w:hAnsi="仿宋" w:hint="eastAsia"/>
          <w:sz w:val="28"/>
          <w:szCs w:val="28"/>
        </w:rPr>
        <w:t>和营销</w:t>
      </w:r>
      <w:r w:rsidRPr="003F0773">
        <w:rPr>
          <w:rFonts w:ascii="仿宋" w:eastAsia="仿宋" w:hAnsi="仿宋"/>
          <w:sz w:val="28"/>
          <w:szCs w:val="28"/>
        </w:rPr>
        <w:t>材料在公布之前均需</w:t>
      </w:r>
      <w:r w:rsidRPr="003F0773">
        <w:rPr>
          <w:rFonts w:ascii="仿宋" w:eastAsia="仿宋" w:hAnsi="仿宋" w:hint="eastAsia"/>
          <w:sz w:val="28"/>
          <w:szCs w:val="28"/>
        </w:rPr>
        <w:t>经过</w:t>
      </w:r>
      <w:r w:rsidRPr="003F0773">
        <w:rPr>
          <w:rFonts w:ascii="仿宋" w:eastAsia="仿宋" w:hAnsi="仿宋"/>
          <w:sz w:val="28"/>
          <w:szCs w:val="28"/>
        </w:rPr>
        <w:t>双方的</w:t>
      </w:r>
      <w:r w:rsidRPr="003F0773">
        <w:rPr>
          <w:rFonts w:ascii="仿宋" w:eastAsia="仿宋" w:hAnsi="仿宋" w:hint="eastAsia"/>
          <w:sz w:val="28"/>
          <w:szCs w:val="28"/>
        </w:rPr>
        <w:t>批准</w:t>
      </w:r>
      <w:r w:rsidRPr="003F0773">
        <w:rPr>
          <w:rFonts w:ascii="仿宋" w:eastAsia="仿宋" w:hAnsi="仿宋"/>
          <w:sz w:val="28"/>
          <w:szCs w:val="28"/>
        </w:rPr>
        <w:t>。在批准这些材料之前，</w:t>
      </w:r>
      <w:r w:rsidRPr="003F0773">
        <w:rPr>
          <w:rFonts w:ascii="仿宋" w:eastAsia="仿宋" w:hAnsi="仿宋" w:hint="eastAsia"/>
          <w:sz w:val="28"/>
          <w:szCs w:val="28"/>
        </w:rPr>
        <w:t>项目</w:t>
      </w:r>
      <w:r w:rsidRPr="003F0773">
        <w:rPr>
          <w:rFonts w:ascii="仿宋" w:eastAsia="仿宋" w:hAnsi="仿宋"/>
          <w:sz w:val="28"/>
          <w:szCs w:val="28"/>
        </w:rPr>
        <w:t>联系人将会检查</w:t>
      </w:r>
      <w:r w:rsidRPr="003F0773">
        <w:rPr>
          <w:rFonts w:ascii="仿宋" w:eastAsia="仿宋" w:hAnsi="仿宋" w:hint="eastAsia"/>
          <w:sz w:val="28"/>
          <w:szCs w:val="28"/>
        </w:rPr>
        <w:t>以确保</w:t>
      </w:r>
      <w:r w:rsidRPr="003F0773">
        <w:rPr>
          <w:rFonts w:ascii="仿宋" w:eastAsia="仿宋" w:hAnsi="仿宋"/>
          <w:sz w:val="28"/>
          <w:szCs w:val="28"/>
        </w:rPr>
        <w:t>材料中其所在大学的任何名称</w:t>
      </w:r>
      <w:r w:rsidRPr="003F0773">
        <w:rPr>
          <w:rFonts w:ascii="仿宋" w:eastAsia="仿宋" w:hAnsi="仿宋" w:hint="eastAsia"/>
          <w:sz w:val="28"/>
          <w:szCs w:val="28"/>
        </w:rPr>
        <w:t>或</w:t>
      </w:r>
      <w:r w:rsidRPr="003F0773">
        <w:rPr>
          <w:rFonts w:ascii="仿宋" w:eastAsia="仿宋" w:hAnsi="仿宋"/>
          <w:sz w:val="28"/>
          <w:szCs w:val="28"/>
        </w:rPr>
        <w:t>姓名的使用符合</w:t>
      </w:r>
      <w:r w:rsidRPr="003F0773">
        <w:rPr>
          <w:rFonts w:ascii="仿宋" w:eastAsia="仿宋" w:hAnsi="仿宋" w:hint="eastAsia"/>
          <w:sz w:val="28"/>
          <w:szCs w:val="28"/>
        </w:rPr>
        <w:t>其学校的要求。</w:t>
      </w:r>
    </w:p>
    <w:p w14:paraId="2AF4C1BA" w14:textId="77777777" w:rsidR="00745FA9" w:rsidRPr="003F0773" w:rsidRDefault="00745FA9" w:rsidP="00745FA9">
      <w:pPr>
        <w:spacing w:line="540" w:lineRule="exact"/>
        <w:rPr>
          <w:rFonts w:ascii="仿宋" w:eastAsia="仿宋" w:hAnsi="仿宋"/>
          <w:b/>
          <w:sz w:val="28"/>
          <w:szCs w:val="28"/>
        </w:rPr>
      </w:pPr>
    </w:p>
    <w:p w14:paraId="0AB8C94D" w14:textId="77777777" w:rsidR="00745FA9" w:rsidRPr="003F0773" w:rsidRDefault="00745FA9" w:rsidP="00745FA9">
      <w:pPr>
        <w:spacing w:line="540" w:lineRule="exact"/>
        <w:rPr>
          <w:rFonts w:ascii="仿宋" w:eastAsia="仿宋" w:hAnsi="仿宋"/>
          <w:b/>
          <w:sz w:val="28"/>
          <w:szCs w:val="28"/>
        </w:rPr>
      </w:pPr>
      <w:r w:rsidRPr="003F0773">
        <w:rPr>
          <w:rFonts w:ascii="仿宋" w:eastAsia="仿宋" w:hAnsi="仿宋"/>
          <w:b/>
          <w:sz w:val="28"/>
          <w:szCs w:val="28"/>
        </w:rPr>
        <w:t>5. 财务安排</w:t>
      </w:r>
    </w:p>
    <w:p w14:paraId="6E0F4272" w14:textId="0F356061" w:rsidR="00745FA9" w:rsidRDefault="00745FA9" w:rsidP="00745FA9">
      <w:pPr>
        <w:spacing w:line="540" w:lineRule="exact"/>
        <w:rPr>
          <w:rFonts w:ascii="仿宋" w:eastAsia="仿宋" w:hAnsi="仿宋"/>
          <w:sz w:val="28"/>
          <w:szCs w:val="28"/>
        </w:rPr>
      </w:pPr>
      <w:r w:rsidRPr="003F0773">
        <w:rPr>
          <w:rFonts w:ascii="仿宋" w:eastAsia="仿宋" w:hAnsi="仿宋"/>
          <w:sz w:val="28"/>
          <w:szCs w:val="28"/>
        </w:rPr>
        <w:t>5.1 基于此谅解备忘录被谢菲尔德大学的</w:t>
      </w:r>
      <w:r w:rsidRPr="003F0773">
        <w:rPr>
          <w:rFonts w:ascii="仿宋" w:eastAsia="仿宋" w:hAnsi="仿宋" w:hint="eastAsia"/>
          <w:sz w:val="28"/>
          <w:szCs w:val="28"/>
        </w:rPr>
        <w:t>项目</w:t>
      </w:r>
      <w:r w:rsidRPr="003F0773">
        <w:rPr>
          <w:rFonts w:ascii="仿宋" w:eastAsia="仿宋" w:hAnsi="仿宋"/>
          <w:sz w:val="28"/>
          <w:szCs w:val="28"/>
        </w:rPr>
        <w:t>录取的学生应</w:t>
      </w:r>
      <w:r w:rsidRPr="003F0773">
        <w:rPr>
          <w:rFonts w:ascii="仿宋" w:eastAsia="仿宋" w:hAnsi="仿宋" w:hint="eastAsia"/>
          <w:sz w:val="28"/>
          <w:szCs w:val="28"/>
        </w:rPr>
        <w:t>当</w:t>
      </w:r>
      <w:r w:rsidRPr="003F0773">
        <w:rPr>
          <w:rFonts w:ascii="仿宋" w:eastAsia="仿宋" w:hAnsi="仿宋"/>
          <w:sz w:val="28"/>
          <w:szCs w:val="28"/>
        </w:rPr>
        <w:t>向谢菲尔德大学支付</w:t>
      </w:r>
      <w:r w:rsidRPr="003F0773">
        <w:rPr>
          <w:rFonts w:ascii="仿宋" w:eastAsia="仿宋" w:hAnsi="仿宋" w:hint="eastAsia"/>
          <w:sz w:val="28"/>
          <w:szCs w:val="28"/>
        </w:rPr>
        <w:t>需要缴纳</w:t>
      </w:r>
      <w:r w:rsidRPr="003F0773">
        <w:rPr>
          <w:rFonts w:ascii="仿宋" w:eastAsia="仿宋" w:hAnsi="仿宋"/>
          <w:sz w:val="28"/>
          <w:szCs w:val="28"/>
        </w:rPr>
        <w:t>的学费，但是</w:t>
      </w:r>
      <w:r w:rsidRPr="003F0773">
        <w:rPr>
          <w:rFonts w:ascii="仿宋" w:eastAsia="仿宋" w:hAnsi="仿宋" w:hint="eastAsia"/>
          <w:sz w:val="28"/>
          <w:szCs w:val="28"/>
        </w:rPr>
        <w:t>可以在标准学费</w:t>
      </w:r>
      <w:r w:rsidRPr="003F0773">
        <w:rPr>
          <w:rFonts w:ascii="仿宋" w:eastAsia="仿宋" w:hAnsi="仿宋"/>
          <w:sz w:val="28"/>
          <w:szCs w:val="28"/>
        </w:rPr>
        <w:t>的基础上获得10%的减免。</w:t>
      </w:r>
      <w:r>
        <w:rPr>
          <w:rFonts w:ascii="仿宋" w:eastAsia="仿宋" w:hAnsi="仿宋" w:hint="eastAsia"/>
          <w:sz w:val="28"/>
          <w:szCs w:val="28"/>
        </w:rPr>
        <w:t>2018年入学的学费标准为第一年15</w:t>
      </w:r>
      <w:r w:rsidR="00DD075E">
        <w:rPr>
          <w:rFonts w:ascii="仿宋" w:eastAsia="仿宋" w:hAnsi="仿宋" w:hint="eastAsia"/>
          <w:sz w:val="28"/>
          <w:szCs w:val="28"/>
        </w:rPr>
        <w:t>,</w:t>
      </w:r>
      <w:r>
        <w:rPr>
          <w:rFonts w:ascii="仿宋" w:eastAsia="仿宋" w:hAnsi="仿宋" w:hint="eastAsia"/>
          <w:sz w:val="28"/>
          <w:szCs w:val="28"/>
        </w:rPr>
        <w:t>500镑,第二年7</w:t>
      </w:r>
      <w:r w:rsidR="00DD075E">
        <w:rPr>
          <w:rFonts w:ascii="仿宋" w:eastAsia="仿宋" w:hAnsi="仿宋"/>
          <w:sz w:val="28"/>
          <w:szCs w:val="28"/>
        </w:rPr>
        <w:t>,</w:t>
      </w:r>
      <w:r>
        <w:rPr>
          <w:rFonts w:ascii="仿宋" w:eastAsia="仿宋" w:hAnsi="仿宋" w:hint="eastAsia"/>
          <w:sz w:val="28"/>
          <w:szCs w:val="28"/>
        </w:rPr>
        <w:t>450镑，两年的学费总</w:t>
      </w:r>
      <w:r>
        <w:rPr>
          <w:rFonts w:ascii="仿宋" w:eastAsia="仿宋" w:hAnsi="仿宋" w:hint="eastAsia"/>
          <w:sz w:val="28"/>
          <w:szCs w:val="28"/>
        </w:rPr>
        <w:lastRenderedPageBreak/>
        <w:t>和为22</w:t>
      </w:r>
      <w:r w:rsidR="00DD075E">
        <w:rPr>
          <w:rFonts w:ascii="仿宋" w:eastAsia="仿宋" w:hAnsi="仿宋" w:hint="eastAsia"/>
          <w:sz w:val="28"/>
          <w:szCs w:val="28"/>
        </w:rPr>
        <w:t>,</w:t>
      </w:r>
      <w:r>
        <w:rPr>
          <w:rFonts w:ascii="仿宋" w:eastAsia="仿宋" w:hAnsi="仿宋" w:hint="eastAsia"/>
          <w:sz w:val="28"/>
          <w:szCs w:val="28"/>
        </w:rPr>
        <w:t>950镑。因为吉林大学有10%的减免，所以第一年的学费为13</w:t>
      </w:r>
      <w:r w:rsidR="00DD075E">
        <w:rPr>
          <w:rFonts w:ascii="仿宋" w:eastAsia="仿宋" w:hAnsi="仿宋" w:hint="eastAsia"/>
          <w:sz w:val="28"/>
          <w:szCs w:val="28"/>
        </w:rPr>
        <w:t>,</w:t>
      </w:r>
      <w:r>
        <w:rPr>
          <w:rFonts w:ascii="仿宋" w:eastAsia="仿宋" w:hAnsi="仿宋" w:hint="eastAsia"/>
          <w:sz w:val="28"/>
          <w:szCs w:val="28"/>
        </w:rPr>
        <w:t>950镑第二年为6</w:t>
      </w:r>
      <w:r w:rsidR="00DD075E">
        <w:rPr>
          <w:rFonts w:ascii="仿宋" w:eastAsia="仿宋" w:hAnsi="仿宋"/>
          <w:sz w:val="28"/>
          <w:szCs w:val="28"/>
        </w:rPr>
        <w:t>,</w:t>
      </w:r>
      <w:r>
        <w:rPr>
          <w:rFonts w:ascii="仿宋" w:eastAsia="仿宋" w:hAnsi="仿宋" w:hint="eastAsia"/>
          <w:sz w:val="28"/>
          <w:szCs w:val="28"/>
        </w:rPr>
        <w:t>705镑，两年的学费总和为20</w:t>
      </w:r>
      <w:r w:rsidR="00DD075E">
        <w:rPr>
          <w:rFonts w:ascii="仿宋" w:eastAsia="仿宋" w:hAnsi="仿宋"/>
          <w:sz w:val="28"/>
          <w:szCs w:val="28"/>
        </w:rPr>
        <w:t>,</w:t>
      </w:r>
      <w:r>
        <w:rPr>
          <w:rFonts w:ascii="仿宋" w:eastAsia="仿宋" w:hAnsi="仿宋" w:hint="eastAsia"/>
          <w:sz w:val="28"/>
          <w:szCs w:val="28"/>
        </w:rPr>
        <w:t>655</w:t>
      </w:r>
      <w:r w:rsidR="00356018">
        <w:rPr>
          <w:rFonts w:ascii="仿宋" w:eastAsia="仿宋" w:hAnsi="仿宋" w:hint="eastAsia"/>
          <w:sz w:val="28"/>
          <w:szCs w:val="28"/>
        </w:rPr>
        <w:t>镑。谢菲尔德大学会在接下来的年份对学费做出相应调整，并且</w:t>
      </w:r>
      <w:r w:rsidR="00356018">
        <w:rPr>
          <w:rFonts w:ascii="仿宋" w:eastAsia="仿宋" w:hAnsi="仿宋"/>
          <w:sz w:val="28"/>
          <w:szCs w:val="28"/>
        </w:rPr>
        <w:t>在每年的</w:t>
      </w:r>
      <w:r w:rsidR="00356018">
        <w:rPr>
          <w:rFonts w:ascii="仿宋" w:eastAsia="仿宋" w:hAnsi="仿宋" w:hint="eastAsia"/>
          <w:sz w:val="28"/>
          <w:szCs w:val="28"/>
        </w:rPr>
        <w:t>3月1日</w:t>
      </w:r>
      <w:r w:rsidR="00356018">
        <w:rPr>
          <w:rFonts w:ascii="仿宋" w:eastAsia="仿宋" w:hAnsi="仿宋"/>
          <w:sz w:val="28"/>
          <w:szCs w:val="28"/>
        </w:rPr>
        <w:t>之前或者之后尽快</w:t>
      </w:r>
      <w:r w:rsidR="00356018">
        <w:rPr>
          <w:rFonts w:ascii="仿宋" w:eastAsia="仿宋" w:hAnsi="仿宋" w:hint="eastAsia"/>
          <w:sz w:val="28"/>
          <w:szCs w:val="28"/>
        </w:rPr>
        <w:t>将</w:t>
      </w:r>
      <w:r w:rsidR="00356018">
        <w:rPr>
          <w:rFonts w:ascii="仿宋" w:eastAsia="仿宋" w:hAnsi="仿宋"/>
          <w:sz w:val="28"/>
          <w:szCs w:val="28"/>
        </w:rPr>
        <w:t>费用的变化</w:t>
      </w:r>
      <w:r w:rsidR="00356018">
        <w:rPr>
          <w:rFonts w:ascii="仿宋" w:eastAsia="仿宋" w:hAnsi="仿宋" w:hint="eastAsia"/>
          <w:sz w:val="28"/>
          <w:szCs w:val="28"/>
        </w:rPr>
        <w:t>通</w:t>
      </w:r>
      <w:r w:rsidR="00356018">
        <w:rPr>
          <w:rFonts w:ascii="仿宋" w:eastAsia="仿宋" w:hAnsi="仿宋"/>
          <w:sz w:val="28"/>
          <w:szCs w:val="28"/>
        </w:rPr>
        <w:t>知吉林大学</w:t>
      </w:r>
      <w:r w:rsidR="00356018">
        <w:rPr>
          <w:rFonts w:ascii="仿宋" w:eastAsia="仿宋" w:hAnsi="仿宋" w:hint="eastAsia"/>
          <w:sz w:val="28"/>
          <w:szCs w:val="28"/>
        </w:rPr>
        <w:t>。</w:t>
      </w:r>
    </w:p>
    <w:p w14:paraId="5A750773" w14:textId="77777777" w:rsidR="00745FA9" w:rsidRPr="00352F7A" w:rsidRDefault="00745FA9" w:rsidP="00745FA9">
      <w:pPr>
        <w:spacing w:line="540" w:lineRule="exact"/>
        <w:rPr>
          <w:rFonts w:ascii="仿宋" w:eastAsia="仿宋" w:hAnsi="仿宋"/>
          <w:sz w:val="28"/>
          <w:szCs w:val="28"/>
          <w:lang w:val="en-GB"/>
        </w:rPr>
      </w:pPr>
    </w:p>
    <w:p w14:paraId="62F2B81D" w14:textId="77777777" w:rsidR="00B050C4" w:rsidRDefault="00B050C4" w:rsidP="00745FA9">
      <w:pPr>
        <w:spacing w:after="60"/>
        <w:rPr>
          <w:rFonts w:ascii="宋体" w:eastAsia="宋体" w:hAnsi="宋体" w:cs="Arial" w:hint="eastAsia"/>
          <w:sz w:val="22"/>
        </w:rPr>
      </w:pPr>
    </w:p>
    <w:p w14:paraId="148E1B89" w14:textId="77777777" w:rsidR="00B050C4" w:rsidRDefault="00B050C4" w:rsidP="00745FA9">
      <w:pPr>
        <w:spacing w:after="60"/>
        <w:rPr>
          <w:rFonts w:ascii="宋体" w:eastAsia="宋体" w:hAnsi="宋体" w:cs="Arial" w:hint="eastAsia"/>
          <w:sz w:val="22"/>
        </w:rPr>
      </w:pPr>
    </w:p>
    <w:p w14:paraId="2AC318EF" w14:textId="77777777" w:rsidR="00B050C4" w:rsidRDefault="00B050C4" w:rsidP="00745FA9">
      <w:pPr>
        <w:spacing w:after="60"/>
        <w:rPr>
          <w:rFonts w:ascii="宋体" w:eastAsia="宋体" w:hAnsi="宋体" w:cs="Arial" w:hint="eastAsia"/>
          <w:sz w:val="22"/>
        </w:rPr>
      </w:pPr>
    </w:p>
    <w:p w14:paraId="52A19411" w14:textId="77777777" w:rsidR="007F3D95" w:rsidRDefault="007F3D95" w:rsidP="00745FA9">
      <w:pPr>
        <w:spacing w:after="60"/>
        <w:rPr>
          <w:rFonts w:ascii="宋体" w:eastAsia="宋体" w:hAnsi="宋体" w:cs="Arial"/>
          <w:sz w:val="22"/>
        </w:rPr>
        <w:sectPr w:rsidR="007F3D95">
          <w:footerReference w:type="default" r:id="rId9"/>
          <w:pgSz w:w="11906" w:h="16838"/>
          <w:pgMar w:top="425" w:right="1418" w:bottom="992" w:left="1276" w:header="851" w:footer="992" w:gutter="0"/>
          <w:cols w:space="425"/>
          <w:docGrid w:type="lines" w:linePitch="312"/>
        </w:sectPr>
      </w:pPr>
    </w:p>
    <w:p w14:paraId="19A04B37" w14:textId="01591C5C" w:rsidR="00B050C4" w:rsidRDefault="00B050C4" w:rsidP="00745FA9">
      <w:pPr>
        <w:spacing w:after="60"/>
        <w:rPr>
          <w:rFonts w:ascii="宋体" w:eastAsia="宋体" w:hAnsi="宋体" w:cs="Arial" w:hint="eastAsia"/>
          <w:sz w:val="22"/>
        </w:rPr>
      </w:pPr>
      <w:bookmarkStart w:id="2" w:name="_GoBack"/>
      <w:bookmarkEnd w:id="2"/>
    </w:p>
    <w:p w14:paraId="1CF2BE1C" w14:textId="77777777" w:rsidR="00745FA9" w:rsidRPr="003F0773" w:rsidRDefault="00745FA9" w:rsidP="00745FA9">
      <w:pPr>
        <w:spacing w:after="60"/>
        <w:rPr>
          <w:rFonts w:ascii="TUOS Blake" w:hAnsi="TUOS Blake"/>
          <w:b/>
        </w:rPr>
      </w:pPr>
      <w:r w:rsidRPr="003F0773">
        <w:rPr>
          <w:rFonts w:ascii="TUOS Blake" w:hAnsi="TUOS Blake" w:hint="eastAsia"/>
          <w:b/>
        </w:rPr>
        <w:t>附录</w:t>
      </w:r>
      <w:r w:rsidRPr="003F0773">
        <w:rPr>
          <w:rFonts w:ascii="TUOS Blake" w:hAnsi="TUOS Blake" w:hint="eastAsia"/>
          <w:b/>
        </w:rPr>
        <w:t>A</w:t>
      </w:r>
      <w:r w:rsidRPr="003F0773">
        <w:rPr>
          <w:rFonts w:ascii="TUOS Blake" w:hAnsi="TUOS Blake" w:hint="eastAsia"/>
          <w:b/>
        </w:rPr>
        <w:t>：吉林大学</w:t>
      </w:r>
      <w:r w:rsidRPr="003F0773">
        <w:rPr>
          <w:rFonts w:ascii="TUOS Blake" w:hAnsi="TUOS Blake"/>
          <w:b/>
        </w:rPr>
        <w:t>法学本科学位计划</w:t>
      </w:r>
    </w:p>
    <w:tbl>
      <w:tblPr>
        <w:tblW w:w="9521" w:type="dxa"/>
        <w:tblInd w:w="113" w:type="dxa"/>
        <w:tblLayout w:type="fixed"/>
        <w:tblLook w:val="04A0" w:firstRow="1" w:lastRow="0" w:firstColumn="1" w:lastColumn="0" w:noHBand="0" w:noVBand="1"/>
      </w:tblPr>
      <w:tblGrid>
        <w:gridCol w:w="1429"/>
        <w:gridCol w:w="1572"/>
        <w:gridCol w:w="3402"/>
        <w:gridCol w:w="850"/>
        <w:gridCol w:w="993"/>
        <w:gridCol w:w="1275"/>
      </w:tblGrid>
      <w:tr w:rsidR="00745FA9" w:rsidRPr="003F0773" w14:paraId="603F1F51" w14:textId="77777777" w:rsidTr="00745FA9">
        <w:trPr>
          <w:trHeight w:val="552"/>
        </w:trPr>
        <w:tc>
          <w:tcPr>
            <w:tcW w:w="30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73FB29" w14:textId="77777777" w:rsidR="00745FA9" w:rsidRPr="003F0773" w:rsidRDefault="00745FA9" w:rsidP="00745FA9">
            <w:pPr>
              <w:jc w:val="center"/>
              <w:rPr>
                <w:rFonts w:ascii="等线" w:eastAsia="等线" w:hAnsi="等线" w:cs="宋体"/>
                <w:color w:val="000000"/>
              </w:rPr>
            </w:pPr>
            <w:r w:rsidRPr="003F0773">
              <w:rPr>
                <w:rFonts w:ascii="等线" w:eastAsia="等线" w:hAnsi="等线" w:cs="宋体" w:hint="eastAsia"/>
                <w:color w:val="000000"/>
              </w:rPr>
              <w:t>类别</w:t>
            </w:r>
          </w:p>
        </w:tc>
        <w:tc>
          <w:tcPr>
            <w:tcW w:w="3402" w:type="dxa"/>
            <w:tcBorders>
              <w:top w:val="single" w:sz="4" w:space="0" w:color="auto"/>
              <w:left w:val="nil"/>
              <w:bottom w:val="single" w:sz="4" w:space="0" w:color="auto"/>
              <w:right w:val="single" w:sz="4" w:space="0" w:color="auto"/>
            </w:tcBorders>
            <w:shd w:val="clear" w:color="auto" w:fill="auto"/>
            <w:vAlign w:val="center"/>
          </w:tcPr>
          <w:p w14:paraId="27771635"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课程</w:t>
            </w:r>
          </w:p>
        </w:tc>
        <w:tc>
          <w:tcPr>
            <w:tcW w:w="850" w:type="dxa"/>
            <w:tcBorders>
              <w:top w:val="single" w:sz="4" w:space="0" w:color="auto"/>
              <w:left w:val="nil"/>
              <w:bottom w:val="single" w:sz="4" w:space="0" w:color="auto"/>
              <w:right w:val="single" w:sz="4" w:space="0" w:color="auto"/>
            </w:tcBorders>
            <w:shd w:val="clear" w:color="auto" w:fill="auto"/>
            <w:vAlign w:val="center"/>
          </w:tcPr>
          <w:p w14:paraId="1E9BBF94"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学时</w:t>
            </w:r>
          </w:p>
        </w:tc>
        <w:tc>
          <w:tcPr>
            <w:tcW w:w="993" w:type="dxa"/>
            <w:tcBorders>
              <w:top w:val="single" w:sz="4" w:space="0" w:color="auto"/>
              <w:left w:val="nil"/>
              <w:bottom w:val="single" w:sz="4" w:space="0" w:color="auto"/>
              <w:right w:val="single" w:sz="4" w:space="0" w:color="auto"/>
            </w:tcBorders>
            <w:shd w:val="clear" w:color="auto" w:fill="auto"/>
            <w:vAlign w:val="center"/>
          </w:tcPr>
          <w:p w14:paraId="58115FD0"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学分</w:t>
            </w:r>
          </w:p>
        </w:tc>
        <w:tc>
          <w:tcPr>
            <w:tcW w:w="1275" w:type="dxa"/>
            <w:tcBorders>
              <w:top w:val="single" w:sz="4" w:space="0" w:color="auto"/>
              <w:left w:val="nil"/>
              <w:bottom w:val="single" w:sz="4" w:space="0" w:color="auto"/>
              <w:right w:val="single" w:sz="4" w:space="0" w:color="auto"/>
            </w:tcBorders>
            <w:shd w:val="clear" w:color="auto" w:fill="auto"/>
            <w:vAlign w:val="center"/>
          </w:tcPr>
          <w:p w14:paraId="2D95A09B"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时间（学期）</w:t>
            </w:r>
          </w:p>
        </w:tc>
      </w:tr>
      <w:tr w:rsidR="00745FA9" w:rsidRPr="003F0773" w14:paraId="701E8D78" w14:textId="77777777" w:rsidTr="00745FA9">
        <w:trPr>
          <w:trHeight w:val="276"/>
        </w:trPr>
        <w:tc>
          <w:tcPr>
            <w:tcW w:w="1429" w:type="dxa"/>
            <w:vMerge w:val="restart"/>
            <w:tcBorders>
              <w:top w:val="nil"/>
              <w:left w:val="single" w:sz="4" w:space="0" w:color="auto"/>
              <w:bottom w:val="single" w:sz="4" w:space="0" w:color="auto"/>
              <w:right w:val="single" w:sz="4" w:space="0" w:color="auto"/>
            </w:tcBorders>
            <w:shd w:val="clear" w:color="auto" w:fill="auto"/>
            <w:vAlign w:val="center"/>
          </w:tcPr>
          <w:p w14:paraId="70A14B6D" w14:textId="77777777" w:rsidR="00745FA9" w:rsidRPr="003F0773" w:rsidRDefault="00745FA9" w:rsidP="00745FA9">
            <w:pPr>
              <w:jc w:val="center"/>
              <w:rPr>
                <w:rFonts w:ascii="等线" w:eastAsia="等线" w:hAnsi="等线" w:cs="宋体"/>
                <w:color w:val="000000"/>
              </w:rPr>
            </w:pPr>
            <w:r w:rsidRPr="003F0773">
              <w:rPr>
                <w:rFonts w:ascii="等线" w:eastAsia="等线" w:hAnsi="等线" w:cs="宋体" w:hint="eastAsia"/>
                <w:color w:val="000000"/>
              </w:rPr>
              <w:t>公共课</w:t>
            </w:r>
          </w:p>
        </w:tc>
        <w:tc>
          <w:tcPr>
            <w:tcW w:w="1572" w:type="dxa"/>
            <w:vMerge w:val="restart"/>
            <w:tcBorders>
              <w:top w:val="nil"/>
              <w:left w:val="single" w:sz="4" w:space="0" w:color="auto"/>
              <w:bottom w:val="single" w:sz="4" w:space="0" w:color="auto"/>
              <w:right w:val="single" w:sz="4" w:space="0" w:color="auto"/>
            </w:tcBorders>
            <w:shd w:val="clear" w:color="auto" w:fill="auto"/>
            <w:vAlign w:val="center"/>
          </w:tcPr>
          <w:p w14:paraId="76D78F1A" w14:textId="77777777" w:rsidR="00745FA9" w:rsidRPr="003F0773" w:rsidRDefault="00745FA9" w:rsidP="00745FA9">
            <w:pPr>
              <w:jc w:val="center"/>
              <w:rPr>
                <w:rFonts w:ascii="等线" w:eastAsia="等线" w:hAnsi="等线" w:cs="宋体"/>
                <w:color w:val="000000"/>
              </w:rPr>
            </w:pPr>
            <w:r w:rsidRPr="003F0773">
              <w:rPr>
                <w:rFonts w:ascii="等线" w:eastAsia="等线" w:hAnsi="等线" w:cs="宋体" w:hint="eastAsia"/>
                <w:color w:val="000000"/>
              </w:rPr>
              <w:t>必修课</w:t>
            </w:r>
          </w:p>
        </w:tc>
        <w:tc>
          <w:tcPr>
            <w:tcW w:w="3402" w:type="dxa"/>
            <w:tcBorders>
              <w:top w:val="nil"/>
              <w:left w:val="nil"/>
              <w:bottom w:val="single" w:sz="4" w:space="0" w:color="auto"/>
              <w:right w:val="single" w:sz="4" w:space="0" w:color="auto"/>
            </w:tcBorders>
            <w:shd w:val="clear" w:color="auto" w:fill="auto"/>
            <w:vAlign w:val="center"/>
          </w:tcPr>
          <w:p w14:paraId="4699D80C"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思想道德修养</w:t>
            </w:r>
            <w:r w:rsidRPr="003F0773">
              <w:rPr>
                <w:rFonts w:ascii="等线" w:eastAsia="等线" w:hAnsi="等线" w:cs="宋体"/>
                <w:color w:val="000000"/>
              </w:rPr>
              <w:t>与法律基础</w:t>
            </w:r>
          </w:p>
        </w:tc>
        <w:tc>
          <w:tcPr>
            <w:tcW w:w="850" w:type="dxa"/>
            <w:tcBorders>
              <w:top w:val="nil"/>
              <w:left w:val="nil"/>
              <w:bottom w:val="single" w:sz="4" w:space="0" w:color="auto"/>
              <w:right w:val="single" w:sz="4" w:space="0" w:color="auto"/>
            </w:tcBorders>
            <w:shd w:val="clear" w:color="auto" w:fill="auto"/>
            <w:vAlign w:val="center"/>
          </w:tcPr>
          <w:p w14:paraId="17022B17"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36</w:t>
            </w:r>
          </w:p>
        </w:tc>
        <w:tc>
          <w:tcPr>
            <w:tcW w:w="993" w:type="dxa"/>
            <w:tcBorders>
              <w:top w:val="nil"/>
              <w:left w:val="nil"/>
              <w:bottom w:val="single" w:sz="4" w:space="0" w:color="auto"/>
              <w:right w:val="single" w:sz="4" w:space="0" w:color="auto"/>
            </w:tcBorders>
            <w:shd w:val="clear" w:color="auto" w:fill="auto"/>
            <w:vAlign w:val="center"/>
          </w:tcPr>
          <w:p w14:paraId="493BC5F4"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2.5</w:t>
            </w:r>
          </w:p>
        </w:tc>
        <w:tc>
          <w:tcPr>
            <w:tcW w:w="1275" w:type="dxa"/>
            <w:tcBorders>
              <w:top w:val="nil"/>
              <w:left w:val="nil"/>
              <w:bottom w:val="single" w:sz="4" w:space="0" w:color="auto"/>
              <w:right w:val="single" w:sz="4" w:space="0" w:color="auto"/>
            </w:tcBorders>
            <w:shd w:val="clear" w:color="auto" w:fill="auto"/>
            <w:vAlign w:val="center"/>
          </w:tcPr>
          <w:p w14:paraId="15260F1D"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1</w:t>
            </w:r>
          </w:p>
        </w:tc>
      </w:tr>
      <w:tr w:rsidR="00745FA9" w:rsidRPr="003F0773" w14:paraId="515A26B7" w14:textId="77777777" w:rsidTr="00745FA9">
        <w:trPr>
          <w:trHeight w:val="276"/>
        </w:trPr>
        <w:tc>
          <w:tcPr>
            <w:tcW w:w="1429" w:type="dxa"/>
            <w:vMerge/>
            <w:tcBorders>
              <w:top w:val="nil"/>
              <w:left w:val="single" w:sz="4" w:space="0" w:color="auto"/>
              <w:bottom w:val="single" w:sz="4" w:space="0" w:color="auto"/>
              <w:right w:val="single" w:sz="4" w:space="0" w:color="auto"/>
            </w:tcBorders>
            <w:vAlign w:val="center"/>
          </w:tcPr>
          <w:p w14:paraId="5F262ECD"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auto"/>
              <w:right w:val="single" w:sz="4" w:space="0" w:color="auto"/>
            </w:tcBorders>
            <w:vAlign w:val="center"/>
          </w:tcPr>
          <w:p w14:paraId="56DE5233"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2A0465AA"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马克思主义基本原理</w:t>
            </w:r>
          </w:p>
        </w:tc>
        <w:tc>
          <w:tcPr>
            <w:tcW w:w="850" w:type="dxa"/>
            <w:tcBorders>
              <w:top w:val="nil"/>
              <w:left w:val="nil"/>
              <w:bottom w:val="single" w:sz="4" w:space="0" w:color="auto"/>
              <w:right w:val="single" w:sz="4" w:space="0" w:color="auto"/>
            </w:tcBorders>
            <w:shd w:val="clear" w:color="auto" w:fill="auto"/>
            <w:vAlign w:val="center"/>
          </w:tcPr>
          <w:p w14:paraId="05BCFD42"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40</w:t>
            </w:r>
          </w:p>
        </w:tc>
        <w:tc>
          <w:tcPr>
            <w:tcW w:w="993" w:type="dxa"/>
            <w:tcBorders>
              <w:top w:val="nil"/>
              <w:left w:val="nil"/>
              <w:bottom w:val="single" w:sz="4" w:space="0" w:color="auto"/>
              <w:right w:val="single" w:sz="4" w:space="0" w:color="auto"/>
            </w:tcBorders>
            <w:shd w:val="clear" w:color="auto" w:fill="auto"/>
            <w:vAlign w:val="center"/>
          </w:tcPr>
          <w:p w14:paraId="3E4C7FEE"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2.5</w:t>
            </w:r>
          </w:p>
        </w:tc>
        <w:tc>
          <w:tcPr>
            <w:tcW w:w="1275" w:type="dxa"/>
            <w:tcBorders>
              <w:top w:val="nil"/>
              <w:left w:val="nil"/>
              <w:bottom w:val="single" w:sz="4" w:space="0" w:color="auto"/>
              <w:right w:val="single" w:sz="4" w:space="0" w:color="auto"/>
            </w:tcBorders>
            <w:shd w:val="clear" w:color="auto" w:fill="auto"/>
            <w:vAlign w:val="center"/>
          </w:tcPr>
          <w:p w14:paraId="17D494B8"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w:t>
            </w:r>
          </w:p>
        </w:tc>
      </w:tr>
      <w:tr w:rsidR="00745FA9" w:rsidRPr="003F0773" w14:paraId="3C6F2234" w14:textId="77777777" w:rsidTr="00745FA9">
        <w:trPr>
          <w:trHeight w:val="276"/>
        </w:trPr>
        <w:tc>
          <w:tcPr>
            <w:tcW w:w="1429" w:type="dxa"/>
            <w:vMerge/>
            <w:tcBorders>
              <w:top w:val="nil"/>
              <w:left w:val="single" w:sz="4" w:space="0" w:color="auto"/>
              <w:bottom w:val="single" w:sz="4" w:space="0" w:color="auto"/>
              <w:right w:val="single" w:sz="4" w:space="0" w:color="auto"/>
            </w:tcBorders>
            <w:vAlign w:val="center"/>
          </w:tcPr>
          <w:p w14:paraId="0A8C2C73"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auto"/>
              <w:right w:val="single" w:sz="4" w:space="0" w:color="auto"/>
            </w:tcBorders>
            <w:vAlign w:val="center"/>
          </w:tcPr>
          <w:p w14:paraId="3E91F5D2"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00903C0E"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中国近代史</w:t>
            </w:r>
            <w:r w:rsidRPr="003F0773">
              <w:rPr>
                <w:rFonts w:ascii="等线" w:eastAsia="等线" w:hAnsi="等线" w:cs="宋体"/>
                <w:color w:val="000000"/>
              </w:rPr>
              <w:t>纲要</w:t>
            </w:r>
          </w:p>
        </w:tc>
        <w:tc>
          <w:tcPr>
            <w:tcW w:w="850" w:type="dxa"/>
            <w:tcBorders>
              <w:top w:val="nil"/>
              <w:left w:val="nil"/>
              <w:bottom w:val="single" w:sz="4" w:space="0" w:color="auto"/>
              <w:right w:val="single" w:sz="4" w:space="0" w:color="auto"/>
            </w:tcBorders>
            <w:shd w:val="clear" w:color="auto" w:fill="auto"/>
            <w:vAlign w:val="center"/>
          </w:tcPr>
          <w:p w14:paraId="385C927E"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30</w:t>
            </w:r>
          </w:p>
        </w:tc>
        <w:tc>
          <w:tcPr>
            <w:tcW w:w="993" w:type="dxa"/>
            <w:tcBorders>
              <w:top w:val="nil"/>
              <w:left w:val="nil"/>
              <w:bottom w:val="single" w:sz="4" w:space="0" w:color="auto"/>
              <w:right w:val="single" w:sz="4" w:space="0" w:color="auto"/>
            </w:tcBorders>
            <w:shd w:val="clear" w:color="auto" w:fill="auto"/>
            <w:vAlign w:val="center"/>
          </w:tcPr>
          <w:p w14:paraId="526CC876"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w:t>
            </w:r>
          </w:p>
        </w:tc>
        <w:tc>
          <w:tcPr>
            <w:tcW w:w="1275" w:type="dxa"/>
            <w:tcBorders>
              <w:top w:val="nil"/>
              <w:left w:val="nil"/>
              <w:bottom w:val="single" w:sz="4" w:space="0" w:color="auto"/>
              <w:right w:val="single" w:sz="4" w:space="0" w:color="auto"/>
            </w:tcBorders>
            <w:shd w:val="clear" w:color="auto" w:fill="auto"/>
            <w:vAlign w:val="center"/>
          </w:tcPr>
          <w:p w14:paraId="32533042"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w:t>
            </w:r>
          </w:p>
        </w:tc>
      </w:tr>
      <w:tr w:rsidR="00745FA9" w:rsidRPr="003F0773" w14:paraId="0D34BB79" w14:textId="77777777" w:rsidTr="00745FA9">
        <w:trPr>
          <w:trHeight w:val="552"/>
        </w:trPr>
        <w:tc>
          <w:tcPr>
            <w:tcW w:w="1429" w:type="dxa"/>
            <w:vMerge/>
            <w:tcBorders>
              <w:top w:val="nil"/>
              <w:left w:val="single" w:sz="4" w:space="0" w:color="auto"/>
              <w:bottom w:val="single" w:sz="4" w:space="0" w:color="auto"/>
              <w:right w:val="single" w:sz="4" w:space="0" w:color="auto"/>
            </w:tcBorders>
            <w:vAlign w:val="center"/>
          </w:tcPr>
          <w:p w14:paraId="0E7FF0A5"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auto"/>
              <w:right w:val="single" w:sz="4" w:space="0" w:color="auto"/>
            </w:tcBorders>
            <w:vAlign w:val="center"/>
          </w:tcPr>
          <w:p w14:paraId="5D3FB5EB"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7032D940"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毛泽东思想和</w:t>
            </w:r>
            <w:r w:rsidRPr="003F0773">
              <w:rPr>
                <w:rFonts w:ascii="等线" w:eastAsia="等线" w:hAnsi="等线" w:cs="宋体"/>
                <w:color w:val="000000"/>
              </w:rPr>
              <w:t>中国特色</w:t>
            </w:r>
            <w:r w:rsidRPr="003F0773">
              <w:rPr>
                <w:rFonts w:ascii="等线" w:eastAsia="等线" w:hAnsi="等线" w:cs="宋体" w:hint="eastAsia"/>
                <w:color w:val="000000"/>
              </w:rPr>
              <w:t>社会主义</w:t>
            </w:r>
            <w:r w:rsidRPr="003F0773">
              <w:rPr>
                <w:rFonts w:ascii="等线" w:eastAsia="等线" w:hAnsi="等线" w:cs="宋体"/>
                <w:color w:val="000000"/>
              </w:rPr>
              <w:t>理论</w:t>
            </w:r>
            <w:r w:rsidRPr="003F0773">
              <w:rPr>
                <w:rFonts w:ascii="等线" w:eastAsia="等线" w:hAnsi="等线" w:cs="宋体" w:hint="eastAsia"/>
                <w:color w:val="000000"/>
              </w:rPr>
              <w:t>体系</w:t>
            </w:r>
          </w:p>
        </w:tc>
        <w:tc>
          <w:tcPr>
            <w:tcW w:w="850" w:type="dxa"/>
            <w:tcBorders>
              <w:top w:val="nil"/>
              <w:left w:val="nil"/>
              <w:bottom w:val="single" w:sz="4" w:space="0" w:color="auto"/>
              <w:right w:val="single" w:sz="4" w:space="0" w:color="auto"/>
            </w:tcBorders>
            <w:shd w:val="clear" w:color="auto" w:fill="auto"/>
            <w:vAlign w:val="center"/>
          </w:tcPr>
          <w:p w14:paraId="69C56721"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60</w:t>
            </w:r>
          </w:p>
        </w:tc>
        <w:tc>
          <w:tcPr>
            <w:tcW w:w="993" w:type="dxa"/>
            <w:tcBorders>
              <w:top w:val="nil"/>
              <w:left w:val="nil"/>
              <w:bottom w:val="single" w:sz="4" w:space="0" w:color="auto"/>
              <w:right w:val="single" w:sz="4" w:space="0" w:color="auto"/>
            </w:tcBorders>
            <w:shd w:val="clear" w:color="auto" w:fill="auto"/>
            <w:vAlign w:val="center"/>
          </w:tcPr>
          <w:p w14:paraId="551258FE"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4</w:t>
            </w:r>
          </w:p>
        </w:tc>
        <w:tc>
          <w:tcPr>
            <w:tcW w:w="1275" w:type="dxa"/>
            <w:tcBorders>
              <w:top w:val="nil"/>
              <w:left w:val="nil"/>
              <w:bottom w:val="single" w:sz="4" w:space="0" w:color="auto"/>
              <w:right w:val="single" w:sz="4" w:space="0" w:color="auto"/>
            </w:tcBorders>
            <w:shd w:val="clear" w:color="auto" w:fill="auto"/>
            <w:vAlign w:val="center"/>
          </w:tcPr>
          <w:p w14:paraId="3BECF9B7"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w:t>
            </w:r>
          </w:p>
        </w:tc>
      </w:tr>
      <w:tr w:rsidR="00745FA9" w:rsidRPr="003F0773" w14:paraId="163132FB" w14:textId="77777777" w:rsidTr="00745FA9">
        <w:trPr>
          <w:trHeight w:val="276"/>
        </w:trPr>
        <w:tc>
          <w:tcPr>
            <w:tcW w:w="1429" w:type="dxa"/>
            <w:vMerge/>
            <w:tcBorders>
              <w:top w:val="nil"/>
              <w:left w:val="single" w:sz="4" w:space="0" w:color="auto"/>
              <w:bottom w:val="single" w:sz="4" w:space="0" w:color="auto"/>
              <w:right w:val="single" w:sz="4" w:space="0" w:color="auto"/>
            </w:tcBorders>
            <w:vAlign w:val="center"/>
          </w:tcPr>
          <w:p w14:paraId="3B08CA34"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auto"/>
              <w:right w:val="single" w:sz="4" w:space="0" w:color="auto"/>
            </w:tcBorders>
            <w:vAlign w:val="center"/>
          </w:tcPr>
          <w:p w14:paraId="5B41FE09"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0DBB949C"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形势与政策Ⅰ-Ⅱ</w:t>
            </w:r>
          </w:p>
        </w:tc>
        <w:tc>
          <w:tcPr>
            <w:tcW w:w="850" w:type="dxa"/>
            <w:tcBorders>
              <w:top w:val="nil"/>
              <w:left w:val="nil"/>
              <w:bottom w:val="single" w:sz="4" w:space="0" w:color="auto"/>
              <w:right w:val="single" w:sz="4" w:space="0" w:color="auto"/>
            </w:tcBorders>
            <w:shd w:val="clear" w:color="auto" w:fill="auto"/>
            <w:vAlign w:val="center"/>
          </w:tcPr>
          <w:p w14:paraId="7040E961"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32</w:t>
            </w:r>
          </w:p>
        </w:tc>
        <w:tc>
          <w:tcPr>
            <w:tcW w:w="993" w:type="dxa"/>
            <w:tcBorders>
              <w:top w:val="nil"/>
              <w:left w:val="nil"/>
              <w:bottom w:val="single" w:sz="4" w:space="0" w:color="auto"/>
              <w:right w:val="single" w:sz="4" w:space="0" w:color="auto"/>
            </w:tcBorders>
            <w:shd w:val="clear" w:color="auto" w:fill="auto"/>
            <w:vAlign w:val="center"/>
          </w:tcPr>
          <w:p w14:paraId="05461DBC"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w:t>
            </w:r>
          </w:p>
        </w:tc>
        <w:tc>
          <w:tcPr>
            <w:tcW w:w="1275" w:type="dxa"/>
            <w:tcBorders>
              <w:top w:val="nil"/>
              <w:left w:val="nil"/>
              <w:bottom w:val="single" w:sz="4" w:space="0" w:color="auto"/>
              <w:right w:val="single" w:sz="4" w:space="0" w:color="auto"/>
            </w:tcBorders>
            <w:shd w:val="clear" w:color="auto" w:fill="auto"/>
            <w:vAlign w:val="center"/>
          </w:tcPr>
          <w:p w14:paraId="6DEF738F"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1,4</w:t>
            </w:r>
          </w:p>
        </w:tc>
      </w:tr>
      <w:tr w:rsidR="00745FA9" w:rsidRPr="003F0773" w14:paraId="30852AE2" w14:textId="77777777" w:rsidTr="00745FA9">
        <w:trPr>
          <w:trHeight w:val="276"/>
        </w:trPr>
        <w:tc>
          <w:tcPr>
            <w:tcW w:w="1429" w:type="dxa"/>
            <w:vMerge/>
            <w:tcBorders>
              <w:top w:val="nil"/>
              <w:left w:val="single" w:sz="4" w:space="0" w:color="auto"/>
              <w:bottom w:val="single" w:sz="4" w:space="0" w:color="auto"/>
              <w:right w:val="single" w:sz="4" w:space="0" w:color="auto"/>
            </w:tcBorders>
            <w:vAlign w:val="center"/>
          </w:tcPr>
          <w:p w14:paraId="787D8EBD"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auto"/>
              <w:right w:val="single" w:sz="4" w:space="0" w:color="auto"/>
            </w:tcBorders>
            <w:vAlign w:val="center"/>
          </w:tcPr>
          <w:p w14:paraId="03D9D469"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56B67B69"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大学体育Ⅰ-Ⅳ</w:t>
            </w:r>
          </w:p>
        </w:tc>
        <w:tc>
          <w:tcPr>
            <w:tcW w:w="850" w:type="dxa"/>
            <w:tcBorders>
              <w:top w:val="nil"/>
              <w:left w:val="nil"/>
              <w:bottom w:val="single" w:sz="4" w:space="0" w:color="auto"/>
              <w:right w:val="single" w:sz="4" w:space="0" w:color="auto"/>
            </w:tcBorders>
            <w:shd w:val="clear" w:color="auto" w:fill="auto"/>
            <w:vAlign w:val="center"/>
          </w:tcPr>
          <w:p w14:paraId="31A95EFC"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120</w:t>
            </w:r>
          </w:p>
        </w:tc>
        <w:tc>
          <w:tcPr>
            <w:tcW w:w="993" w:type="dxa"/>
            <w:tcBorders>
              <w:top w:val="nil"/>
              <w:left w:val="nil"/>
              <w:bottom w:val="single" w:sz="4" w:space="0" w:color="auto"/>
              <w:right w:val="single" w:sz="4" w:space="0" w:color="auto"/>
            </w:tcBorders>
            <w:shd w:val="clear" w:color="auto" w:fill="auto"/>
            <w:vAlign w:val="center"/>
          </w:tcPr>
          <w:p w14:paraId="49ADBC58"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4</w:t>
            </w:r>
          </w:p>
        </w:tc>
        <w:tc>
          <w:tcPr>
            <w:tcW w:w="1275" w:type="dxa"/>
            <w:tcBorders>
              <w:top w:val="nil"/>
              <w:left w:val="nil"/>
              <w:bottom w:val="single" w:sz="4" w:space="0" w:color="auto"/>
              <w:right w:val="single" w:sz="4" w:space="0" w:color="auto"/>
            </w:tcBorders>
            <w:shd w:val="clear" w:color="auto" w:fill="auto"/>
            <w:vAlign w:val="center"/>
          </w:tcPr>
          <w:p w14:paraId="291F4ACC"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1,2,3,4</w:t>
            </w:r>
          </w:p>
        </w:tc>
      </w:tr>
      <w:tr w:rsidR="00745FA9" w:rsidRPr="003F0773" w14:paraId="2A6646D9" w14:textId="77777777" w:rsidTr="00745FA9">
        <w:trPr>
          <w:trHeight w:val="276"/>
        </w:trPr>
        <w:tc>
          <w:tcPr>
            <w:tcW w:w="1429" w:type="dxa"/>
            <w:vMerge/>
            <w:tcBorders>
              <w:top w:val="nil"/>
              <w:left w:val="single" w:sz="4" w:space="0" w:color="auto"/>
              <w:bottom w:val="single" w:sz="4" w:space="0" w:color="auto"/>
              <w:right w:val="single" w:sz="4" w:space="0" w:color="auto"/>
            </w:tcBorders>
            <w:vAlign w:val="center"/>
          </w:tcPr>
          <w:p w14:paraId="7FCAF178"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auto"/>
              <w:right w:val="single" w:sz="4" w:space="0" w:color="auto"/>
            </w:tcBorders>
            <w:vAlign w:val="center"/>
          </w:tcPr>
          <w:p w14:paraId="279E92D7"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0973FA88"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军事理论</w:t>
            </w:r>
          </w:p>
        </w:tc>
        <w:tc>
          <w:tcPr>
            <w:tcW w:w="850" w:type="dxa"/>
            <w:tcBorders>
              <w:top w:val="nil"/>
              <w:left w:val="nil"/>
              <w:bottom w:val="single" w:sz="4" w:space="0" w:color="auto"/>
              <w:right w:val="single" w:sz="4" w:space="0" w:color="auto"/>
            </w:tcBorders>
            <w:shd w:val="clear" w:color="auto" w:fill="auto"/>
            <w:vAlign w:val="center"/>
          </w:tcPr>
          <w:p w14:paraId="415EDE44"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16</w:t>
            </w:r>
          </w:p>
        </w:tc>
        <w:tc>
          <w:tcPr>
            <w:tcW w:w="993" w:type="dxa"/>
            <w:tcBorders>
              <w:top w:val="nil"/>
              <w:left w:val="nil"/>
              <w:bottom w:val="single" w:sz="4" w:space="0" w:color="auto"/>
              <w:right w:val="single" w:sz="4" w:space="0" w:color="auto"/>
            </w:tcBorders>
            <w:shd w:val="clear" w:color="auto" w:fill="auto"/>
            <w:vAlign w:val="center"/>
          </w:tcPr>
          <w:p w14:paraId="6F81ACA5"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1</w:t>
            </w:r>
          </w:p>
        </w:tc>
        <w:tc>
          <w:tcPr>
            <w:tcW w:w="1275" w:type="dxa"/>
            <w:tcBorders>
              <w:top w:val="nil"/>
              <w:left w:val="nil"/>
              <w:bottom w:val="single" w:sz="4" w:space="0" w:color="auto"/>
              <w:right w:val="single" w:sz="4" w:space="0" w:color="auto"/>
            </w:tcBorders>
            <w:shd w:val="clear" w:color="auto" w:fill="auto"/>
            <w:vAlign w:val="center"/>
          </w:tcPr>
          <w:p w14:paraId="5CC91CE4"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1</w:t>
            </w:r>
          </w:p>
        </w:tc>
      </w:tr>
      <w:tr w:rsidR="00745FA9" w:rsidRPr="003F0773" w14:paraId="4E402B6F" w14:textId="77777777" w:rsidTr="00745FA9">
        <w:trPr>
          <w:trHeight w:val="276"/>
        </w:trPr>
        <w:tc>
          <w:tcPr>
            <w:tcW w:w="1429" w:type="dxa"/>
            <w:vMerge/>
            <w:tcBorders>
              <w:top w:val="nil"/>
              <w:left w:val="single" w:sz="4" w:space="0" w:color="auto"/>
              <w:bottom w:val="single" w:sz="4" w:space="0" w:color="auto"/>
              <w:right w:val="single" w:sz="4" w:space="0" w:color="auto"/>
            </w:tcBorders>
            <w:vAlign w:val="center"/>
          </w:tcPr>
          <w:p w14:paraId="30B8BB84"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auto"/>
              <w:right w:val="single" w:sz="4" w:space="0" w:color="auto"/>
            </w:tcBorders>
            <w:vAlign w:val="center"/>
          </w:tcPr>
          <w:p w14:paraId="39FE71C6"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715F82F5"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大学英语 B Ⅰ-Ⅳ</w:t>
            </w:r>
          </w:p>
        </w:tc>
        <w:tc>
          <w:tcPr>
            <w:tcW w:w="850" w:type="dxa"/>
            <w:tcBorders>
              <w:top w:val="nil"/>
              <w:left w:val="nil"/>
              <w:bottom w:val="single" w:sz="4" w:space="0" w:color="auto"/>
              <w:right w:val="single" w:sz="4" w:space="0" w:color="auto"/>
            </w:tcBorders>
            <w:shd w:val="clear" w:color="auto" w:fill="auto"/>
            <w:vAlign w:val="center"/>
          </w:tcPr>
          <w:p w14:paraId="782FDC86"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246</w:t>
            </w:r>
          </w:p>
        </w:tc>
        <w:tc>
          <w:tcPr>
            <w:tcW w:w="993" w:type="dxa"/>
            <w:tcBorders>
              <w:top w:val="nil"/>
              <w:left w:val="nil"/>
              <w:bottom w:val="single" w:sz="4" w:space="0" w:color="auto"/>
              <w:right w:val="single" w:sz="4" w:space="0" w:color="auto"/>
            </w:tcBorders>
            <w:shd w:val="clear" w:color="auto" w:fill="auto"/>
            <w:vAlign w:val="center"/>
          </w:tcPr>
          <w:p w14:paraId="5F2BF3B1"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12</w:t>
            </w:r>
          </w:p>
        </w:tc>
        <w:tc>
          <w:tcPr>
            <w:tcW w:w="1275" w:type="dxa"/>
            <w:tcBorders>
              <w:top w:val="nil"/>
              <w:left w:val="nil"/>
              <w:bottom w:val="single" w:sz="4" w:space="0" w:color="auto"/>
              <w:right w:val="single" w:sz="4" w:space="0" w:color="auto"/>
            </w:tcBorders>
            <w:shd w:val="clear" w:color="auto" w:fill="auto"/>
            <w:vAlign w:val="center"/>
          </w:tcPr>
          <w:p w14:paraId="3430C69C"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1,2,3,4</w:t>
            </w:r>
          </w:p>
        </w:tc>
      </w:tr>
      <w:tr w:rsidR="00745FA9" w:rsidRPr="003F0773" w14:paraId="3D9A2506" w14:textId="77777777" w:rsidTr="00745FA9">
        <w:trPr>
          <w:trHeight w:val="276"/>
        </w:trPr>
        <w:tc>
          <w:tcPr>
            <w:tcW w:w="1429" w:type="dxa"/>
            <w:vMerge/>
            <w:tcBorders>
              <w:top w:val="nil"/>
              <w:left w:val="single" w:sz="4" w:space="0" w:color="auto"/>
              <w:bottom w:val="single" w:sz="4" w:space="0" w:color="auto"/>
              <w:right w:val="single" w:sz="4" w:space="0" w:color="auto"/>
            </w:tcBorders>
            <w:vAlign w:val="center"/>
          </w:tcPr>
          <w:p w14:paraId="0ECF1639"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auto"/>
              <w:right w:val="single" w:sz="4" w:space="0" w:color="auto"/>
            </w:tcBorders>
            <w:vAlign w:val="center"/>
          </w:tcPr>
          <w:p w14:paraId="39943477"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05AD9612"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大学计算机基础</w:t>
            </w:r>
          </w:p>
        </w:tc>
        <w:tc>
          <w:tcPr>
            <w:tcW w:w="850" w:type="dxa"/>
            <w:tcBorders>
              <w:top w:val="nil"/>
              <w:left w:val="nil"/>
              <w:bottom w:val="single" w:sz="4" w:space="0" w:color="auto"/>
              <w:right w:val="single" w:sz="4" w:space="0" w:color="auto"/>
            </w:tcBorders>
            <w:shd w:val="clear" w:color="auto" w:fill="auto"/>
            <w:vAlign w:val="center"/>
          </w:tcPr>
          <w:p w14:paraId="6F62E609"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64</w:t>
            </w:r>
          </w:p>
        </w:tc>
        <w:tc>
          <w:tcPr>
            <w:tcW w:w="993" w:type="dxa"/>
            <w:tcBorders>
              <w:top w:val="nil"/>
              <w:left w:val="nil"/>
              <w:bottom w:val="single" w:sz="4" w:space="0" w:color="auto"/>
              <w:right w:val="single" w:sz="4" w:space="0" w:color="auto"/>
            </w:tcBorders>
            <w:shd w:val="clear" w:color="auto" w:fill="auto"/>
            <w:vAlign w:val="center"/>
          </w:tcPr>
          <w:p w14:paraId="401FDBA2"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3.5</w:t>
            </w:r>
          </w:p>
        </w:tc>
        <w:tc>
          <w:tcPr>
            <w:tcW w:w="1275" w:type="dxa"/>
            <w:tcBorders>
              <w:top w:val="nil"/>
              <w:left w:val="nil"/>
              <w:bottom w:val="single" w:sz="4" w:space="0" w:color="auto"/>
              <w:right w:val="single" w:sz="4" w:space="0" w:color="auto"/>
            </w:tcBorders>
            <w:shd w:val="clear" w:color="auto" w:fill="auto"/>
            <w:vAlign w:val="center"/>
          </w:tcPr>
          <w:p w14:paraId="2139B324"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w:t>
            </w:r>
          </w:p>
        </w:tc>
      </w:tr>
      <w:tr w:rsidR="00745FA9" w:rsidRPr="003F0773" w14:paraId="63C9E570" w14:textId="77777777" w:rsidTr="00745FA9">
        <w:trPr>
          <w:trHeight w:val="276"/>
        </w:trPr>
        <w:tc>
          <w:tcPr>
            <w:tcW w:w="1429" w:type="dxa"/>
            <w:vMerge/>
            <w:tcBorders>
              <w:top w:val="nil"/>
              <w:left w:val="single" w:sz="4" w:space="0" w:color="auto"/>
              <w:bottom w:val="single" w:sz="4" w:space="0" w:color="auto"/>
              <w:right w:val="single" w:sz="4" w:space="0" w:color="auto"/>
            </w:tcBorders>
            <w:vAlign w:val="center"/>
          </w:tcPr>
          <w:p w14:paraId="5D8B32D1"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auto"/>
              <w:right w:val="single" w:sz="4" w:space="0" w:color="auto"/>
            </w:tcBorders>
            <w:vAlign w:val="center"/>
          </w:tcPr>
          <w:p w14:paraId="40295B62"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0DA3A82E"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数据库</w:t>
            </w:r>
            <w:r w:rsidRPr="003F0773">
              <w:rPr>
                <w:rFonts w:ascii="等线" w:eastAsia="等线" w:hAnsi="等线" w:cs="宋体"/>
                <w:color w:val="000000"/>
              </w:rPr>
              <w:t>与程序设计</w:t>
            </w:r>
          </w:p>
        </w:tc>
        <w:tc>
          <w:tcPr>
            <w:tcW w:w="850" w:type="dxa"/>
            <w:tcBorders>
              <w:top w:val="nil"/>
              <w:left w:val="nil"/>
              <w:bottom w:val="single" w:sz="4" w:space="0" w:color="auto"/>
              <w:right w:val="single" w:sz="4" w:space="0" w:color="auto"/>
            </w:tcBorders>
            <w:shd w:val="clear" w:color="auto" w:fill="auto"/>
            <w:vAlign w:val="center"/>
          </w:tcPr>
          <w:p w14:paraId="5A779D90"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64</w:t>
            </w:r>
          </w:p>
        </w:tc>
        <w:tc>
          <w:tcPr>
            <w:tcW w:w="993" w:type="dxa"/>
            <w:tcBorders>
              <w:top w:val="nil"/>
              <w:left w:val="nil"/>
              <w:bottom w:val="single" w:sz="4" w:space="0" w:color="auto"/>
              <w:right w:val="single" w:sz="4" w:space="0" w:color="auto"/>
            </w:tcBorders>
            <w:shd w:val="clear" w:color="auto" w:fill="auto"/>
            <w:vAlign w:val="center"/>
          </w:tcPr>
          <w:p w14:paraId="39E487A3"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3.5</w:t>
            </w:r>
          </w:p>
        </w:tc>
        <w:tc>
          <w:tcPr>
            <w:tcW w:w="1275" w:type="dxa"/>
            <w:tcBorders>
              <w:top w:val="nil"/>
              <w:left w:val="nil"/>
              <w:bottom w:val="single" w:sz="4" w:space="0" w:color="auto"/>
              <w:right w:val="single" w:sz="4" w:space="0" w:color="auto"/>
            </w:tcBorders>
            <w:shd w:val="clear" w:color="auto" w:fill="auto"/>
            <w:vAlign w:val="center"/>
          </w:tcPr>
          <w:p w14:paraId="0F344864"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w:t>
            </w:r>
          </w:p>
        </w:tc>
      </w:tr>
      <w:tr w:rsidR="00745FA9" w:rsidRPr="003F0773" w14:paraId="350A7D09" w14:textId="77777777" w:rsidTr="00745FA9">
        <w:trPr>
          <w:trHeight w:val="624"/>
        </w:trPr>
        <w:tc>
          <w:tcPr>
            <w:tcW w:w="1429" w:type="dxa"/>
            <w:vMerge/>
            <w:tcBorders>
              <w:top w:val="nil"/>
              <w:left w:val="single" w:sz="4" w:space="0" w:color="auto"/>
              <w:bottom w:val="single" w:sz="4" w:space="0" w:color="auto"/>
              <w:right w:val="single" w:sz="4" w:space="0" w:color="auto"/>
            </w:tcBorders>
            <w:vAlign w:val="center"/>
          </w:tcPr>
          <w:p w14:paraId="5373F3F8" w14:textId="77777777" w:rsidR="00745FA9" w:rsidRPr="003F0773" w:rsidRDefault="00745FA9" w:rsidP="00745FA9">
            <w:pPr>
              <w:rPr>
                <w:rFonts w:ascii="等线" w:eastAsia="等线" w:hAnsi="等线" w:cs="宋体"/>
                <w:color w:val="000000"/>
              </w:rPr>
            </w:pPr>
          </w:p>
        </w:tc>
        <w:tc>
          <w:tcPr>
            <w:tcW w:w="1572" w:type="dxa"/>
            <w:vMerge w:val="restart"/>
            <w:tcBorders>
              <w:top w:val="nil"/>
              <w:left w:val="single" w:sz="4" w:space="0" w:color="auto"/>
              <w:bottom w:val="single" w:sz="4" w:space="0" w:color="auto"/>
              <w:right w:val="single" w:sz="4" w:space="0" w:color="auto"/>
            </w:tcBorders>
            <w:shd w:val="clear" w:color="auto" w:fill="auto"/>
            <w:vAlign w:val="center"/>
          </w:tcPr>
          <w:p w14:paraId="22635BB8" w14:textId="77777777" w:rsidR="00745FA9" w:rsidRPr="003F0773" w:rsidRDefault="00745FA9" w:rsidP="00745FA9">
            <w:pPr>
              <w:jc w:val="center"/>
              <w:rPr>
                <w:rFonts w:ascii="等线" w:eastAsia="等线" w:hAnsi="等线" w:cs="宋体"/>
                <w:color w:val="000000"/>
              </w:rPr>
            </w:pPr>
            <w:r w:rsidRPr="003F0773">
              <w:rPr>
                <w:rFonts w:ascii="等线" w:eastAsia="等线" w:hAnsi="等线" w:cs="宋体" w:hint="eastAsia"/>
                <w:color w:val="000000"/>
              </w:rPr>
              <w:t>选修课</w:t>
            </w:r>
          </w:p>
        </w:tc>
        <w:tc>
          <w:tcPr>
            <w:tcW w:w="652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C26787" w14:textId="77777777" w:rsidR="00745FA9" w:rsidRPr="003F0773" w:rsidRDefault="00745FA9" w:rsidP="00745FA9">
            <w:pPr>
              <w:jc w:val="center"/>
              <w:rPr>
                <w:rFonts w:ascii="等线" w:eastAsia="等线" w:hAnsi="等线" w:cs="宋体"/>
                <w:color w:val="000000"/>
              </w:rPr>
            </w:pPr>
            <w:r w:rsidRPr="003F0773">
              <w:rPr>
                <w:rFonts w:ascii="等线" w:eastAsia="等线" w:hAnsi="等线" w:cs="宋体" w:hint="eastAsia"/>
                <w:color w:val="000000"/>
              </w:rPr>
              <w:t>学生应在</w:t>
            </w:r>
            <w:r w:rsidRPr="003F0773">
              <w:rPr>
                <w:rFonts w:ascii="等线" w:eastAsia="等线" w:hAnsi="等线" w:cs="宋体"/>
                <w:color w:val="000000"/>
              </w:rPr>
              <w:t>7大类的普通高等教育公共选修课中选择8学分，其中大学生职业发展规划与就业指导Ⅰ和Ⅱ作为方法与技术类核心课是必选课。人文通识</w:t>
            </w:r>
            <w:r w:rsidRPr="003F0773">
              <w:rPr>
                <w:rFonts w:ascii="等线" w:eastAsia="等线" w:hAnsi="等线" w:cs="宋体" w:hint="eastAsia"/>
                <w:color w:val="000000"/>
              </w:rPr>
              <w:t>和社科通识可以置换公共选修课的学分。</w:t>
            </w:r>
          </w:p>
        </w:tc>
      </w:tr>
      <w:tr w:rsidR="00745FA9" w:rsidRPr="003F0773" w14:paraId="48BD8C0E" w14:textId="77777777" w:rsidTr="00745FA9">
        <w:trPr>
          <w:trHeight w:val="624"/>
        </w:trPr>
        <w:tc>
          <w:tcPr>
            <w:tcW w:w="1429" w:type="dxa"/>
            <w:vMerge/>
            <w:tcBorders>
              <w:top w:val="nil"/>
              <w:left w:val="single" w:sz="4" w:space="0" w:color="auto"/>
              <w:bottom w:val="single" w:sz="4" w:space="0" w:color="auto"/>
              <w:right w:val="single" w:sz="4" w:space="0" w:color="auto"/>
            </w:tcBorders>
            <w:vAlign w:val="center"/>
          </w:tcPr>
          <w:p w14:paraId="6E6B97AF"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auto"/>
              <w:right w:val="single" w:sz="4" w:space="0" w:color="auto"/>
            </w:tcBorders>
            <w:vAlign w:val="center"/>
          </w:tcPr>
          <w:p w14:paraId="30A7177A" w14:textId="77777777" w:rsidR="00745FA9" w:rsidRPr="003F0773" w:rsidRDefault="00745FA9" w:rsidP="00745FA9">
            <w:pPr>
              <w:rPr>
                <w:rFonts w:ascii="等线" w:eastAsia="等线" w:hAnsi="等线" w:cs="宋体"/>
                <w:color w:val="000000"/>
              </w:rPr>
            </w:pPr>
          </w:p>
        </w:tc>
        <w:tc>
          <w:tcPr>
            <w:tcW w:w="6520" w:type="dxa"/>
            <w:gridSpan w:val="4"/>
            <w:vMerge/>
            <w:tcBorders>
              <w:top w:val="single" w:sz="4" w:space="0" w:color="auto"/>
              <w:left w:val="single" w:sz="4" w:space="0" w:color="auto"/>
              <w:bottom w:val="single" w:sz="4" w:space="0" w:color="auto"/>
              <w:right w:val="single" w:sz="4" w:space="0" w:color="auto"/>
            </w:tcBorders>
            <w:vAlign w:val="center"/>
          </w:tcPr>
          <w:p w14:paraId="153C6363" w14:textId="77777777" w:rsidR="00745FA9" w:rsidRPr="003F0773" w:rsidRDefault="00745FA9" w:rsidP="00745FA9">
            <w:pPr>
              <w:rPr>
                <w:rFonts w:ascii="等线" w:eastAsia="等线" w:hAnsi="等线" w:cs="宋体"/>
                <w:color w:val="000000"/>
              </w:rPr>
            </w:pPr>
          </w:p>
        </w:tc>
      </w:tr>
      <w:tr w:rsidR="00745FA9" w:rsidRPr="003F0773" w14:paraId="23BA0826" w14:textId="77777777" w:rsidTr="00745FA9">
        <w:trPr>
          <w:trHeight w:val="624"/>
        </w:trPr>
        <w:tc>
          <w:tcPr>
            <w:tcW w:w="1429" w:type="dxa"/>
            <w:vMerge/>
            <w:tcBorders>
              <w:top w:val="nil"/>
              <w:left w:val="single" w:sz="4" w:space="0" w:color="auto"/>
              <w:bottom w:val="single" w:sz="4" w:space="0" w:color="auto"/>
              <w:right w:val="single" w:sz="4" w:space="0" w:color="auto"/>
            </w:tcBorders>
            <w:vAlign w:val="center"/>
          </w:tcPr>
          <w:p w14:paraId="2AB2CCAE"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auto"/>
              <w:right w:val="single" w:sz="4" w:space="0" w:color="auto"/>
            </w:tcBorders>
            <w:vAlign w:val="center"/>
          </w:tcPr>
          <w:p w14:paraId="2862EFA7" w14:textId="77777777" w:rsidR="00745FA9" w:rsidRPr="003F0773" w:rsidRDefault="00745FA9" w:rsidP="00745FA9">
            <w:pPr>
              <w:rPr>
                <w:rFonts w:ascii="等线" w:eastAsia="等线" w:hAnsi="等线" w:cs="宋体"/>
                <w:color w:val="000000"/>
              </w:rPr>
            </w:pPr>
          </w:p>
        </w:tc>
        <w:tc>
          <w:tcPr>
            <w:tcW w:w="6520" w:type="dxa"/>
            <w:gridSpan w:val="4"/>
            <w:vMerge/>
            <w:tcBorders>
              <w:top w:val="single" w:sz="4" w:space="0" w:color="auto"/>
              <w:left w:val="single" w:sz="4" w:space="0" w:color="auto"/>
              <w:bottom w:val="single" w:sz="4" w:space="0" w:color="auto"/>
              <w:right w:val="single" w:sz="4" w:space="0" w:color="auto"/>
            </w:tcBorders>
            <w:vAlign w:val="center"/>
          </w:tcPr>
          <w:p w14:paraId="7690953C" w14:textId="77777777" w:rsidR="00745FA9" w:rsidRPr="003F0773" w:rsidRDefault="00745FA9" w:rsidP="00745FA9">
            <w:pPr>
              <w:rPr>
                <w:rFonts w:ascii="等线" w:eastAsia="等线" w:hAnsi="等线" w:cs="宋体"/>
                <w:color w:val="000000"/>
              </w:rPr>
            </w:pPr>
          </w:p>
        </w:tc>
      </w:tr>
      <w:tr w:rsidR="00745FA9" w:rsidRPr="003F0773" w14:paraId="2EB8A690" w14:textId="77777777" w:rsidTr="00745FA9">
        <w:trPr>
          <w:trHeight w:val="624"/>
        </w:trPr>
        <w:tc>
          <w:tcPr>
            <w:tcW w:w="1429" w:type="dxa"/>
            <w:vMerge/>
            <w:tcBorders>
              <w:top w:val="nil"/>
              <w:left w:val="single" w:sz="4" w:space="0" w:color="auto"/>
              <w:bottom w:val="single" w:sz="4" w:space="0" w:color="auto"/>
              <w:right w:val="single" w:sz="4" w:space="0" w:color="auto"/>
            </w:tcBorders>
            <w:vAlign w:val="center"/>
          </w:tcPr>
          <w:p w14:paraId="32D75C44"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auto"/>
              <w:right w:val="single" w:sz="4" w:space="0" w:color="auto"/>
            </w:tcBorders>
            <w:vAlign w:val="center"/>
          </w:tcPr>
          <w:p w14:paraId="0AFB7AF7" w14:textId="77777777" w:rsidR="00745FA9" w:rsidRPr="003F0773" w:rsidRDefault="00745FA9" w:rsidP="00745FA9">
            <w:pPr>
              <w:rPr>
                <w:rFonts w:ascii="等线" w:eastAsia="等线" w:hAnsi="等线" w:cs="宋体"/>
                <w:color w:val="000000"/>
              </w:rPr>
            </w:pPr>
          </w:p>
        </w:tc>
        <w:tc>
          <w:tcPr>
            <w:tcW w:w="6520" w:type="dxa"/>
            <w:gridSpan w:val="4"/>
            <w:vMerge/>
            <w:tcBorders>
              <w:top w:val="single" w:sz="4" w:space="0" w:color="auto"/>
              <w:left w:val="single" w:sz="4" w:space="0" w:color="auto"/>
              <w:bottom w:val="single" w:sz="4" w:space="0" w:color="auto"/>
              <w:right w:val="single" w:sz="4" w:space="0" w:color="auto"/>
            </w:tcBorders>
            <w:vAlign w:val="center"/>
          </w:tcPr>
          <w:p w14:paraId="6CA91C89" w14:textId="77777777" w:rsidR="00745FA9" w:rsidRPr="003F0773" w:rsidRDefault="00745FA9" w:rsidP="00745FA9">
            <w:pPr>
              <w:rPr>
                <w:rFonts w:ascii="等线" w:eastAsia="等线" w:hAnsi="等线" w:cs="宋体"/>
                <w:color w:val="000000"/>
              </w:rPr>
            </w:pPr>
          </w:p>
        </w:tc>
      </w:tr>
      <w:tr w:rsidR="00745FA9" w:rsidRPr="003F0773" w14:paraId="1D6C8D56" w14:textId="77777777" w:rsidTr="00745FA9">
        <w:trPr>
          <w:trHeight w:val="276"/>
        </w:trPr>
        <w:tc>
          <w:tcPr>
            <w:tcW w:w="1429" w:type="dxa"/>
            <w:vMerge w:val="restart"/>
            <w:tcBorders>
              <w:top w:val="nil"/>
              <w:left w:val="single" w:sz="4" w:space="0" w:color="auto"/>
              <w:bottom w:val="single" w:sz="4" w:space="0" w:color="000000"/>
              <w:right w:val="single" w:sz="4" w:space="0" w:color="auto"/>
            </w:tcBorders>
            <w:shd w:val="clear" w:color="auto" w:fill="auto"/>
            <w:vAlign w:val="center"/>
          </w:tcPr>
          <w:p w14:paraId="7CDAA046" w14:textId="77777777" w:rsidR="00745FA9" w:rsidRPr="003F0773" w:rsidRDefault="00745FA9" w:rsidP="00745FA9">
            <w:pPr>
              <w:jc w:val="center"/>
              <w:rPr>
                <w:rFonts w:ascii="等线" w:eastAsia="等线" w:hAnsi="等线" w:cs="宋体"/>
                <w:color w:val="000000"/>
              </w:rPr>
            </w:pPr>
            <w:r w:rsidRPr="003F0773">
              <w:rPr>
                <w:rFonts w:ascii="等线" w:eastAsia="等线" w:hAnsi="等线" w:cs="宋体" w:hint="eastAsia"/>
                <w:color w:val="000000"/>
              </w:rPr>
              <w:t>专业基础课</w:t>
            </w:r>
          </w:p>
        </w:tc>
        <w:tc>
          <w:tcPr>
            <w:tcW w:w="1572" w:type="dxa"/>
            <w:vMerge w:val="restart"/>
            <w:tcBorders>
              <w:top w:val="nil"/>
              <w:left w:val="single" w:sz="4" w:space="0" w:color="auto"/>
              <w:bottom w:val="single" w:sz="4" w:space="0" w:color="000000"/>
              <w:right w:val="single" w:sz="4" w:space="0" w:color="auto"/>
            </w:tcBorders>
            <w:shd w:val="clear" w:color="auto" w:fill="auto"/>
            <w:vAlign w:val="center"/>
          </w:tcPr>
          <w:p w14:paraId="6A43A5F2" w14:textId="77777777" w:rsidR="00745FA9" w:rsidRPr="003F0773" w:rsidRDefault="00745FA9" w:rsidP="00745FA9">
            <w:pPr>
              <w:jc w:val="center"/>
              <w:rPr>
                <w:rFonts w:ascii="等线" w:eastAsia="等线" w:hAnsi="等线" w:cs="宋体"/>
                <w:color w:val="000000"/>
              </w:rPr>
            </w:pPr>
            <w:r w:rsidRPr="003F0773">
              <w:rPr>
                <w:rFonts w:ascii="等线" w:eastAsia="等线" w:hAnsi="等线" w:cs="宋体" w:hint="eastAsia"/>
                <w:color w:val="000000"/>
              </w:rPr>
              <w:t xml:space="preserve"> 必修课</w:t>
            </w:r>
          </w:p>
        </w:tc>
        <w:tc>
          <w:tcPr>
            <w:tcW w:w="3402" w:type="dxa"/>
            <w:tcBorders>
              <w:top w:val="nil"/>
              <w:left w:val="nil"/>
              <w:bottom w:val="single" w:sz="4" w:space="0" w:color="auto"/>
              <w:right w:val="single" w:sz="4" w:space="0" w:color="auto"/>
            </w:tcBorders>
            <w:shd w:val="clear" w:color="auto" w:fill="auto"/>
            <w:vAlign w:val="center"/>
          </w:tcPr>
          <w:p w14:paraId="40423352"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法理学Ⅰ-Ⅱ</w:t>
            </w:r>
          </w:p>
        </w:tc>
        <w:tc>
          <w:tcPr>
            <w:tcW w:w="850" w:type="dxa"/>
            <w:tcBorders>
              <w:top w:val="nil"/>
              <w:left w:val="nil"/>
              <w:bottom w:val="single" w:sz="4" w:space="0" w:color="auto"/>
              <w:right w:val="single" w:sz="4" w:space="0" w:color="auto"/>
            </w:tcBorders>
            <w:shd w:val="clear" w:color="auto" w:fill="auto"/>
            <w:vAlign w:val="center"/>
          </w:tcPr>
          <w:p w14:paraId="46B794AD"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102</w:t>
            </w:r>
          </w:p>
        </w:tc>
        <w:tc>
          <w:tcPr>
            <w:tcW w:w="993" w:type="dxa"/>
            <w:tcBorders>
              <w:top w:val="nil"/>
              <w:left w:val="nil"/>
              <w:bottom w:val="single" w:sz="4" w:space="0" w:color="auto"/>
              <w:right w:val="single" w:sz="4" w:space="0" w:color="auto"/>
            </w:tcBorders>
            <w:shd w:val="clear" w:color="auto" w:fill="auto"/>
            <w:vAlign w:val="center"/>
          </w:tcPr>
          <w:p w14:paraId="0BCF7A0E"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6</w:t>
            </w:r>
          </w:p>
        </w:tc>
        <w:tc>
          <w:tcPr>
            <w:tcW w:w="1275" w:type="dxa"/>
            <w:tcBorders>
              <w:top w:val="nil"/>
              <w:left w:val="nil"/>
              <w:bottom w:val="single" w:sz="4" w:space="0" w:color="auto"/>
              <w:right w:val="single" w:sz="4" w:space="0" w:color="auto"/>
            </w:tcBorders>
            <w:shd w:val="clear" w:color="auto" w:fill="auto"/>
            <w:vAlign w:val="center"/>
          </w:tcPr>
          <w:p w14:paraId="318A3052"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1,2</w:t>
            </w:r>
          </w:p>
        </w:tc>
      </w:tr>
      <w:tr w:rsidR="00745FA9" w:rsidRPr="003F0773" w14:paraId="3DC23B13"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6876E405"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34169478"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614A94B6"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宪法</w:t>
            </w:r>
          </w:p>
        </w:tc>
        <w:tc>
          <w:tcPr>
            <w:tcW w:w="850" w:type="dxa"/>
            <w:tcBorders>
              <w:top w:val="nil"/>
              <w:left w:val="nil"/>
              <w:bottom w:val="single" w:sz="4" w:space="0" w:color="auto"/>
              <w:right w:val="single" w:sz="4" w:space="0" w:color="auto"/>
            </w:tcBorders>
            <w:shd w:val="clear" w:color="auto" w:fill="auto"/>
            <w:vAlign w:val="center"/>
          </w:tcPr>
          <w:p w14:paraId="0537F126"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68</w:t>
            </w:r>
          </w:p>
        </w:tc>
        <w:tc>
          <w:tcPr>
            <w:tcW w:w="993" w:type="dxa"/>
            <w:tcBorders>
              <w:top w:val="nil"/>
              <w:left w:val="nil"/>
              <w:bottom w:val="single" w:sz="4" w:space="0" w:color="auto"/>
              <w:right w:val="single" w:sz="4" w:space="0" w:color="auto"/>
            </w:tcBorders>
            <w:shd w:val="clear" w:color="auto" w:fill="auto"/>
            <w:vAlign w:val="center"/>
          </w:tcPr>
          <w:p w14:paraId="4E2AE8EA"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4</w:t>
            </w:r>
          </w:p>
        </w:tc>
        <w:tc>
          <w:tcPr>
            <w:tcW w:w="1275" w:type="dxa"/>
            <w:tcBorders>
              <w:top w:val="nil"/>
              <w:left w:val="nil"/>
              <w:bottom w:val="single" w:sz="4" w:space="0" w:color="auto"/>
              <w:right w:val="single" w:sz="4" w:space="0" w:color="auto"/>
            </w:tcBorders>
            <w:shd w:val="clear" w:color="auto" w:fill="auto"/>
            <w:vAlign w:val="center"/>
          </w:tcPr>
          <w:p w14:paraId="5F3635FE"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1</w:t>
            </w:r>
          </w:p>
        </w:tc>
      </w:tr>
      <w:tr w:rsidR="00745FA9" w:rsidRPr="003F0773" w14:paraId="7DB68A67"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5F610DA9"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2955EA5B"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600C765B"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中国法制史</w:t>
            </w:r>
          </w:p>
        </w:tc>
        <w:tc>
          <w:tcPr>
            <w:tcW w:w="850" w:type="dxa"/>
            <w:tcBorders>
              <w:top w:val="nil"/>
              <w:left w:val="nil"/>
              <w:bottom w:val="single" w:sz="4" w:space="0" w:color="auto"/>
              <w:right w:val="single" w:sz="4" w:space="0" w:color="auto"/>
            </w:tcBorders>
            <w:shd w:val="clear" w:color="auto" w:fill="auto"/>
            <w:vAlign w:val="center"/>
          </w:tcPr>
          <w:p w14:paraId="59255DF8"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68</w:t>
            </w:r>
          </w:p>
        </w:tc>
        <w:tc>
          <w:tcPr>
            <w:tcW w:w="993" w:type="dxa"/>
            <w:tcBorders>
              <w:top w:val="nil"/>
              <w:left w:val="nil"/>
              <w:bottom w:val="single" w:sz="4" w:space="0" w:color="auto"/>
              <w:right w:val="single" w:sz="4" w:space="0" w:color="auto"/>
            </w:tcBorders>
            <w:shd w:val="clear" w:color="auto" w:fill="auto"/>
            <w:vAlign w:val="center"/>
          </w:tcPr>
          <w:p w14:paraId="0992D5EE"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4</w:t>
            </w:r>
          </w:p>
        </w:tc>
        <w:tc>
          <w:tcPr>
            <w:tcW w:w="1275" w:type="dxa"/>
            <w:tcBorders>
              <w:top w:val="nil"/>
              <w:left w:val="nil"/>
              <w:bottom w:val="single" w:sz="4" w:space="0" w:color="auto"/>
              <w:right w:val="single" w:sz="4" w:space="0" w:color="auto"/>
            </w:tcBorders>
            <w:shd w:val="clear" w:color="auto" w:fill="auto"/>
            <w:vAlign w:val="center"/>
          </w:tcPr>
          <w:p w14:paraId="6125AEFA"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1</w:t>
            </w:r>
          </w:p>
        </w:tc>
      </w:tr>
      <w:tr w:rsidR="00745FA9" w:rsidRPr="003F0773" w14:paraId="7A50702F"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5EE88C99"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1A66BB1A"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72248F09"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刑法Ⅰ-Ⅲ</w:t>
            </w:r>
          </w:p>
        </w:tc>
        <w:tc>
          <w:tcPr>
            <w:tcW w:w="850" w:type="dxa"/>
            <w:tcBorders>
              <w:top w:val="nil"/>
              <w:left w:val="nil"/>
              <w:bottom w:val="single" w:sz="4" w:space="0" w:color="auto"/>
              <w:right w:val="single" w:sz="4" w:space="0" w:color="auto"/>
            </w:tcBorders>
            <w:shd w:val="clear" w:color="auto" w:fill="auto"/>
            <w:vAlign w:val="center"/>
          </w:tcPr>
          <w:p w14:paraId="7F904E1E"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153</w:t>
            </w:r>
          </w:p>
        </w:tc>
        <w:tc>
          <w:tcPr>
            <w:tcW w:w="993" w:type="dxa"/>
            <w:tcBorders>
              <w:top w:val="nil"/>
              <w:left w:val="nil"/>
              <w:bottom w:val="single" w:sz="4" w:space="0" w:color="auto"/>
              <w:right w:val="single" w:sz="4" w:space="0" w:color="auto"/>
            </w:tcBorders>
            <w:shd w:val="clear" w:color="auto" w:fill="auto"/>
            <w:vAlign w:val="center"/>
          </w:tcPr>
          <w:p w14:paraId="5E11CCDB"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9</w:t>
            </w:r>
          </w:p>
        </w:tc>
        <w:tc>
          <w:tcPr>
            <w:tcW w:w="1275" w:type="dxa"/>
            <w:tcBorders>
              <w:top w:val="nil"/>
              <w:left w:val="nil"/>
              <w:bottom w:val="single" w:sz="4" w:space="0" w:color="auto"/>
              <w:right w:val="single" w:sz="4" w:space="0" w:color="auto"/>
            </w:tcBorders>
            <w:shd w:val="clear" w:color="auto" w:fill="auto"/>
            <w:vAlign w:val="center"/>
          </w:tcPr>
          <w:p w14:paraId="6BECE66A"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2,3,4</w:t>
            </w:r>
          </w:p>
        </w:tc>
      </w:tr>
      <w:tr w:rsidR="00745FA9" w:rsidRPr="003F0773" w14:paraId="77EAF625"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7AECA8B1"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6410849C"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68BC4DAE"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民法Ⅰ-Ⅳ</w:t>
            </w:r>
          </w:p>
        </w:tc>
        <w:tc>
          <w:tcPr>
            <w:tcW w:w="850" w:type="dxa"/>
            <w:tcBorders>
              <w:top w:val="nil"/>
              <w:left w:val="nil"/>
              <w:bottom w:val="single" w:sz="4" w:space="0" w:color="auto"/>
              <w:right w:val="single" w:sz="4" w:space="0" w:color="auto"/>
            </w:tcBorders>
            <w:shd w:val="clear" w:color="auto" w:fill="auto"/>
            <w:vAlign w:val="center"/>
          </w:tcPr>
          <w:p w14:paraId="1AFCF377"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204</w:t>
            </w:r>
          </w:p>
        </w:tc>
        <w:tc>
          <w:tcPr>
            <w:tcW w:w="993" w:type="dxa"/>
            <w:tcBorders>
              <w:top w:val="nil"/>
              <w:left w:val="nil"/>
              <w:bottom w:val="single" w:sz="4" w:space="0" w:color="auto"/>
              <w:right w:val="single" w:sz="4" w:space="0" w:color="auto"/>
            </w:tcBorders>
            <w:shd w:val="clear" w:color="auto" w:fill="auto"/>
            <w:vAlign w:val="center"/>
          </w:tcPr>
          <w:p w14:paraId="7514DB3E"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12</w:t>
            </w:r>
          </w:p>
        </w:tc>
        <w:tc>
          <w:tcPr>
            <w:tcW w:w="1275" w:type="dxa"/>
            <w:tcBorders>
              <w:top w:val="nil"/>
              <w:left w:val="nil"/>
              <w:bottom w:val="single" w:sz="4" w:space="0" w:color="auto"/>
              <w:right w:val="single" w:sz="4" w:space="0" w:color="auto"/>
            </w:tcBorders>
            <w:shd w:val="clear" w:color="auto" w:fill="auto"/>
            <w:vAlign w:val="center"/>
          </w:tcPr>
          <w:p w14:paraId="3C2BD083"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2,3,4,5</w:t>
            </w:r>
          </w:p>
        </w:tc>
      </w:tr>
      <w:tr w:rsidR="00745FA9" w:rsidRPr="003F0773" w14:paraId="5927BF14"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0BF1F15D"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5BC54371"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39B92AE8"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经济法Ⅰ-Ⅱ</w:t>
            </w:r>
          </w:p>
        </w:tc>
        <w:tc>
          <w:tcPr>
            <w:tcW w:w="850" w:type="dxa"/>
            <w:tcBorders>
              <w:top w:val="nil"/>
              <w:left w:val="nil"/>
              <w:bottom w:val="single" w:sz="4" w:space="0" w:color="auto"/>
              <w:right w:val="single" w:sz="4" w:space="0" w:color="auto"/>
            </w:tcBorders>
            <w:shd w:val="clear" w:color="auto" w:fill="auto"/>
            <w:vAlign w:val="center"/>
          </w:tcPr>
          <w:p w14:paraId="0FAFCC7E"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85</w:t>
            </w:r>
          </w:p>
        </w:tc>
        <w:tc>
          <w:tcPr>
            <w:tcW w:w="993" w:type="dxa"/>
            <w:tcBorders>
              <w:top w:val="nil"/>
              <w:left w:val="nil"/>
              <w:bottom w:val="single" w:sz="4" w:space="0" w:color="auto"/>
              <w:right w:val="single" w:sz="4" w:space="0" w:color="auto"/>
            </w:tcBorders>
            <w:shd w:val="clear" w:color="auto" w:fill="auto"/>
            <w:vAlign w:val="center"/>
          </w:tcPr>
          <w:p w14:paraId="6644B8D1"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5</w:t>
            </w:r>
          </w:p>
        </w:tc>
        <w:tc>
          <w:tcPr>
            <w:tcW w:w="1275" w:type="dxa"/>
            <w:tcBorders>
              <w:top w:val="nil"/>
              <w:left w:val="nil"/>
              <w:bottom w:val="single" w:sz="4" w:space="0" w:color="auto"/>
              <w:right w:val="single" w:sz="4" w:space="0" w:color="auto"/>
            </w:tcBorders>
            <w:shd w:val="clear" w:color="auto" w:fill="auto"/>
            <w:vAlign w:val="center"/>
          </w:tcPr>
          <w:p w14:paraId="757308DB"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5,6</w:t>
            </w:r>
          </w:p>
        </w:tc>
      </w:tr>
      <w:tr w:rsidR="00745FA9" w:rsidRPr="003F0773" w14:paraId="50880D66"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64DA567A"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27347BF6"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23844697"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商法Ⅰ-Ⅱ</w:t>
            </w:r>
          </w:p>
        </w:tc>
        <w:tc>
          <w:tcPr>
            <w:tcW w:w="850" w:type="dxa"/>
            <w:tcBorders>
              <w:top w:val="nil"/>
              <w:left w:val="nil"/>
              <w:bottom w:val="single" w:sz="4" w:space="0" w:color="auto"/>
              <w:right w:val="single" w:sz="4" w:space="0" w:color="auto"/>
            </w:tcBorders>
            <w:shd w:val="clear" w:color="auto" w:fill="auto"/>
            <w:vAlign w:val="center"/>
          </w:tcPr>
          <w:p w14:paraId="2494C781"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102</w:t>
            </w:r>
          </w:p>
        </w:tc>
        <w:tc>
          <w:tcPr>
            <w:tcW w:w="993" w:type="dxa"/>
            <w:tcBorders>
              <w:top w:val="nil"/>
              <w:left w:val="nil"/>
              <w:bottom w:val="single" w:sz="4" w:space="0" w:color="auto"/>
              <w:right w:val="single" w:sz="4" w:space="0" w:color="auto"/>
            </w:tcBorders>
            <w:shd w:val="clear" w:color="auto" w:fill="auto"/>
            <w:vAlign w:val="center"/>
          </w:tcPr>
          <w:p w14:paraId="7AB65FA0"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6</w:t>
            </w:r>
          </w:p>
        </w:tc>
        <w:tc>
          <w:tcPr>
            <w:tcW w:w="1275" w:type="dxa"/>
            <w:tcBorders>
              <w:top w:val="nil"/>
              <w:left w:val="nil"/>
              <w:bottom w:val="single" w:sz="4" w:space="0" w:color="auto"/>
              <w:right w:val="single" w:sz="4" w:space="0" w:color="auto"/>
            </w:tcBorders>
            <w:shd w:val="clear" w:color="auto" w:fill="auto"/>
            <w:vAlign w:val="center"/>
          </w:tcPr>
          <w:p w14:paraId="417F6D11"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5,6</w:t>
            </w:r>
          </w:p>
        </w:tc>
      </w:tr>
      <w:tr w:rsidR="00745FA9" w:rsidRPr="003F0773" w14:paraId="6043D255"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0E76F54C"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04AD2607"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01987D9D"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知识产权</w:t>
            </w:r>
            <w:r w:rsidRPr="003F0773">
              <w:rPr>
                <w:rFonts w:ascii="等线" w:eastAsia="等线" w:hAnsi="等线" w:cs="宋体"/>
                <w:color w:val="000000"/>
              </w:rPr>
              <w:t>法</w:t>
            </w:r>
          </w:p>
        </w:tc>
        <w:tc>
          <w:tcPr>
            <w:tcW w:w="850" w:type="dxa"/>
            <w:tcBorders>
              <w:top w:val="nil"/>
              <w:left w:val="nil"/>
              <w:bottom w:val="single" w:sz="4" w:space="0" w:color="auto"/>
              <w:right w:val="single" w:sz="4" w:space="0" w:color="auto"/>
            </w:tcBorders>
            <w:shd w:val="clear" w:color="auto" w:fill="auto"/>
            <w:vAlign w:val="center"/>
          </w:tcPr>
          <w:p w14:paraId="5217A3CF"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51</w:t>
            </w:r>
          </w:p>
        </w:tc>
        <w:tc>
          <w:tcPr>
            <w:tcW w:w="993" w:type="dxa"/>
            <w:tcBorders>
              <w:top w:val="nil"/>
              <w:left w:val="nil"/>
              <w:bottom w:val="single" w:sz="4" w:space="0" w:color="auto"/>
              <w:right w:val="single" w:sz="4" w:space="0" w:color="auto"/>
            </w:tcBorders>
            <w:shd w:val="clear" w:color="auto" w:fill="auto"/>
            <w:vAlign w:val="center"/>
          </w:tcPr>
          <w:p w14:paraId="6FF429BE"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w:t>
            </w:r>
          </w:p>
        </w:tc>
        <w:tc>
          <w:tcPr>
            <w:tcW w:w="1275" w:type="dxa"/>
            <w:tcBorders>
              <w:top w:val="nil"/>
              <w:left w:val="nil"/>
              <w:bottom w:val="single" w:sz="4" w:space="0" w:color="auto"/>
              <w:right w:val="single" w:sz="4" w:space="0" w:color="auto"/>
            </w:tcBorders>
            <w:shd w:val="clear" w:color="auto" w:fill="auto"/>
            <w:vAlign w:val="center"/>
          </w:tcPr>
          <w:p w14:paraId="04F258C3"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5</w:t>
            </w:r>
          </w:p>
        </w:tc>
      </w:tr>
      <w:tr w:rsidR="00745FA9" w:rsidRPr="003F0773" w14:paraId="75C4C981"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24E8E823"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161E57B7"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2517C885"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刑事诉讼法</w:t>
            </w:r>
          </w:p>
        </w:tc>
        <w:tc>
          <w:tcPr>
            <w:tcW w:w="850" w:type="dxa"/>
            <w:tcBorders>
              <w:top w:val="nil"/>
              <w:left w:val="nil"/>
              <w:bottom w:val="single" w:sz="4" w:space="0" w:color="auto"/>
              <w:right w:val="single" w:sz="4" w:space="0" w:color="auto"/>
            </w:tcBorders>
            <w:shd w:val="clear" w:color="auto" w:fill="auto"/>
            <w:vAlign w:val="center"/>
          </w:tcPr>
          <w:p w14:paraId="1C746345"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68</w:t>
            </w:r>
          </w:p>
        </w:tc>
        <w:tc>
          <w:tcPr>
            <w:tcW w:w="993" w:type="dxa"/>
            <w:tcBorders>
              <w:top w:val="nil"/>
              <w:left w:val="nil"/>
              <w:bottom w:val="single" w:sz="4" w:space="0" w:color="auto"/>
              <w:right w:val="single" w:sz="4" w:space="0" w:color="auto"/>
            </w:tcBorders>
            <w:shd w:val="clear" w:color="auto" w:fill="auto"/>
            <w:vAlign w:val="center"/>
          </w:tcPr>
          <w:p w14:paraId="38111673"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4</w:t>
            </w:r>
          </w:p>
        </w:tc>
        <w:tc>
          <w:tcPr>
            <w:tcW w:w="1275" w:type="dxa"/>
            <w:tcBorders>
              <w:top w:val="nil"/>
              <w:left w:val="nil"/>
              <w:bottom w:val="single" w:sz="4" w:space="0" w:color="auto"/>
              <w:right w:val="single" w:sz="4" w:space="0" w:color="auto"/>
            </w:tcBorders>
            <w:shd w:val="clear" w:color="auto" w:fill="auto"/>
            <w:vAlign w:val="center"/>
          </w:tcPr>
          <w:p w14:paraId="0296FF17"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4</w:t>
            </w:r>
          </w:p>
        </w:tc>
      </w:tr>
      <w:tr w:rsidR="00745FA9" w:rsidRPr="003F0773" w14:paraId="3ABDB28A"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197343E4"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76004D21"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049BD9E3"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民事</w:t>
            </w:r>
            <w:r w:rsidRPr="003F0773">
              <w:rPr>
                <w:rFonts w:ascii="等线" w:eastAsia="等线" w:hAnsi="等线" w:cs="宋体"/>
                <w:color w:val="000000"/>
              </w:rPr>
              <w:t>诉讼法</w:t>
            </w:r>
          </w:p>
        </w:tc>
        <w:tc>
          <w:tcPr>
            <w:tcW w:w="850" w:type="dxa"/>
            <w:tcBorders>
              <w:top w:val="nil"/>
              <w:left w:val="nil"/>
              <w:bottom w:val="single" w:sz="4" w:space="0" w:color="auto"/>
              <w:right w:val="single" w:sz="4" w:space="0" w:color="auto"/>
            </w:tcBorders>
            <w:shd w:val="clear" w:color="auto" w:fill="auto"/>
            <w:vAlign w:val="center"/>
          </w:tcPr>
          <w:p w14:paraId="6A028658"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68</w:t>
            </w:r>
          </w:p>
        </w:tc>
        <w:tc>
          <w:tcPr>
            <w:tcW w:w="993" w:type="dxa"/>
            <w:tcBorders>
              <w:top w:val="nil"/>
              <w:left w:val="nil"/>
              <w:bottom w:val="single" w:sz="4" w:space="0" w:color="auto"/>
              <w:right w:val="single" w:sz="4" w:space="0" w:color="auto"/>
            </w:tcBorders>
            <w:shd w:val="clear" w:color="auto" w:fill="auto"/>
            <w:vAlign w:val="center"/>
          </w:tcPr>
          <w:p w14:paraId="7DE8D69A"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4</w:t>
            </w:r>
          </w:p>
        </w:tc>
        <w:tc>
          <w:tcPr>
            <w:tcW w:w="1275" w:type="dxa"/>
            <w:tcBorders>
              <w:top w:val="nil"/>
              <w:left w:val="nil"/>
              <w:bottom w:val="single" w:sz="4" w:space="0" w:color="auto"/>
              <w:right w:val="single" w:sz="4" w:space="0" w:color="auto"/>
            </w:tcBorders>
            <w:shd w:val="clear" w:color="auto" w:fill="auto"/>
            <w:vAlign w:val="center"/>
          </w:tcPr>
          <w:p w14:paraId="687DBCB7"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w:t>
            </w:r>
          </w:p>
        </w:tc>
      </w:tr>
      <w:tr w:rsidR="00745FA9" w:rsidRPr="003F0773" w14:paraId="0AF8F112"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1A772DDA"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6926D63D"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11F5DE65"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行政法</w:t>
            </w:r>
            <w:r w:rsidRPr="003F0773">
              <w:rPr>
                <w:rFonts w:ascii="等线" w:eastAsia="等线" w:hAnsi="等线" w:cs="宋体"/>
                <w:color w:val="000000"/>
              </w:rPr>
              <w:t>与行政诉讼法</w:t>
            </w:r>
          </w:p>
        </w:tc>
        <w:tc>
          <w:tcPr>
            <w:tcW w:w="850" w:type="dxa"/>
            <w:tcBorders>
              <w:top w:val="nil"/>
              <w:left w:val="nil"/>
              <w:bottom w:val="single" w:sz="4" w:space="0" w:color="auto"/>
              <w:right w:val="single" w:sz="4" w:space="0" w:color="auto"/>
            </w:tcBorders>
            <w:shd w:val="clear" w:color="auto" w:fill="auto"/>
            <w:vAlign w:val="center"/>
          </w:tcPr>
          <w:p w14:paraId="20618250"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102</w:t>
            </w:r>
          </w:p>
        </w:tc>
        <w:tc>
          <w:tcPr>
            <w:tcW w:w="993" w:type="dxa"/>
            <w:tcBorders>
              <w:top w:val="nil"/>
              <w:left w:val="nil"/>
              <w:bottom w:val="single" w:sz="4" w:space="0" w:color="auto"/>
              <w:right w:val="single" w:sz="4" w:space="0" w:color="auto"/>
            </w:tcBorders>
            <w:shd w:val="clear" w:color="auto" w:fill="auto"/>
            <w:vAlign w:val="center"/>
          </w:tcPr>
          <w:p w14:paraId="57D104B0"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6</w:t>
            </w:r>
          </w:p>
        </w:tc>
        <w:tc>
          <w:tcPr>
            <w:tcW w:w="1275" w:type="dxa"/>
            <w:tcBorders>
              <w:top w:val="nil"/>
              <w:left w:val="nil"/>
              <w:bottom w:val="single" w:sz="4" w:space="0" w:color="auto"/>
              <w:right w:val="single" w:sz="4" w:space="0" w:color="auto"/>
            </w:tcBorders>
            <w:shd w:val="clear" w:color="auto" w:fill="auto"/>
            <w:vAlign w:val="center"/>
          </w:tcPr>
          <w:p w14:paraId="08ADB4AC"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4,5</w:t>
            </w:r>
          </w:p>
        </w:tc>
      </w:tr>
      <w:tr w:rsidR="00745FA9" w:rsidRPr="003F0773" w14:paraId="35C2DC2E"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0B44F711"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6FC6EB24"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3D37A51C"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国际法</w:t>
            </w:r>
          </w:p>
        </w:tc>
        <w:tc>
          <w:tcPr>
            <w:tcW w:w="850" w:type="dxa"/>
            <w:tcBorders>
              <w:top w:val="nil"/>
              <w:left w:val="nil"/>
              <w:bottom w:val="single" w:sz="4" w:space="0" w:color="auto"/>
              <w:right w:val="single" w:sz="4" w:space="0" w:color="auto"/>
            </w:tcBorders>
            <w:shd w:val="clear" w:color="auto" w:fill="auto"/>
            <w:vAlign w:val="center"/>
          </w:tcPr>
          <w:p w14:paraId="1AC605B5"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68</w:t>
            </w:r>
          </w:p>
        </w:tc>
        <w:tc>
          <w:tcPr>
            <w:tcW w:w="993" w:type="dxa"/>
            <w:tcBorders>
              <w:top w:val="nil"/>
              <w:left w:val="nil"/>
              <w:bottom w:val="single" w:sz="4" w:space="0" w:color="auto"/>
              <w:right w:val="single" w:sz="4" w:space="0" w:color="auto"/>
            </w:tcBorders>
            <w:shd w:val="clear" w:color="auto" w:fill="auto"/>
            <w:vAlign w:val="center"/>
          </w:tcPr>
          <w:p w14:paraId="39D59EC3"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4</w:t>
            </w:r>
          </w:p>
        </w:tc>
        <w:tc>
          <w:tcPr>
            <w:tcW w:w="1275" w:type="dxa"/>
            <w:tcBorders>
              <w:top w:val="nil"/>
              <w:left w:val="nil"/>
              <w:bottom w:val="single" w:sz="4" w:space="0" w:color="auto"/>
              <w:right w:val="single" w:sz="4" w:space="0" w:color="auto"/>
            </w:tcBorders>
            <w:shd w:val="clear" w:color="auto" w:fill="auto"/>
            <w:vAlign w:val="center"/>
          </w:tcPr>
          <w:p w14:paraId="5338668C"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w:t>
            </w:r>
          </w:p>
        </w:tc>
      </w:tr>
      <w:tr w:rsidR="00745FA9" w:rsidRPr="003F0773" w14:paraId="690E3EC7"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0F85A9F4"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15D5B5EF"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42B13F75"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国际经济法Ⅰ-Ⅱ</w:t>
            </w:r>
          </w:p>
        </w:tc>
        <w:tc>
          <w:tcPr>
            <w:tcW w:w="850" w:type="dxa"/>
            <w:tcBorders>
              <w:top w:val="nil"/>
              <w:left w:val="nil"/>
              <w:bottom w:val="single" w:sz="4" w:space="0" w:color="auto"/>
              <w:right w:val="single" w:sz="4" w:space="0" w:color="auto"/>
            </w:tcBorders>
            <w:shd w:val="clear" w:color="auto" w:fill="auto"/>
            <w:vAlign w:val="center"/>
          </w:tcPr>
          <w:p w14:paraId="24DC36BC"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102</w:t>
            </w:r>
          </w:p>
        </w:tc>
        <w:tc>
          <w:tcPr>
            <w:tcW w:w="993" w:type="dxa"/>
            <w:tcBorders>
              <w:top w:val="nil"/>
              <w:left w:val="nil"/>
              <w:bottom w:val="single" w:sz="4" w:space="0" w:color="auto"/>
              <w:right w:val="single" w:sz="4" w:space="0" w:color="auto"/>
            </w:tcBorders>
            <w:shd w:val="clear" w:color="auto" w:fill="auto"/>
            <w:vAlign w:val="center"/>
          </w:tcPr>
          <w:p w14:paraId="2F2C8BDC"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6</w:t>
            </w:r>
          </w:p>
        </w:tc>
        <w:tc>
          <w:tcPr>
            <w:tcW w:w="1275" w:type="dxa"/>
            <w:tcBorders>
              <w:top w:val="nil"/>
              <w:left w:val="nil"/>
              <w:bottom w:val="single" w:sz="4" w:space="0" w:color="auto"/>
              <w:right w:val="single" w:sz="4" w:space="0" w:color="auto"/>
            </w:tcBorders>
            <w:shd w:val="clear" w:color="auto" w:fill="auto"/>
            <w:vAlign w:val="center"/>
          </w:tcPr>
          <w:p w14:paraId="5AFE4E49"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5,6</w:t>
            </w:r>
          </w:p>
        </w:tc>
      </w:tr>
      <w:tr w:rsidR="00745FA9" w:rsidRPr="003F0773" w14:paraId="48F177BC"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628B4696"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141FD0B8"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2396EFB9"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国际私法</w:t>
            </w:r>
          </w:p>
        </w:tc>
        <w:tc>
          <w:tcPr>
            <w:tcW w:w="850" w:type="dxa"/>
            <w:tcBorders>
              <w:top w:val="nil"/>
              <w:left w:val="nil"/>
              <w:bottom w:val="single" w:sz="4" w:space="0" w:color="auto"/>
              <w:right w:val="single" w:sz="4" w:space="0" w:color="auto"/>
            </w:tcBorders>
            <w:shd w:val="clear" w:color="auto" w:fill="auto"/>
            <w:vAlign w:val="center"/>
          </w:tcPr>
          <w:p w14:paraId="70774D9E"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51</w:t>
            </w:r>
          </w:p>
        </w:tc>
        <w:tc>
          <w:tcPr>
            <w:tcW w:w="993" w:type="dxa"/>
            <w:tcBorders>
              <w:top w:val="nil"/>
              <w:left w:val="nil"/>
              <w:bottom w:val="single" w:sz="4" w:space="0" w:color="auto"/>
              <w:right w:val="single" w:sz="4" w:space="0" w:color="auto"/>
            </w:tcBorders>
            <w:shd w:val="clear" w:color="auto" w:fill="auto"/>
            <w:vAlign w:val="center"/>
          </w:tcPr>
          <w:p w14:paraId="2BE99631"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w:t>
            </w:r>
          </w:p>
        </w:tc>
        <w:tc>
          <w:tcPr>
            <w:tcW w:w="1275" w:type="dxa"/>
            <w:tcBorders>
              <w:top w:val="nil"/>
              <w:left w:val="nil"/>
              <w:bottom w:val="single" w:sz="4" w:space="0" w:color="auto"/>
              <w:right w:val="single" w:sz="4" w:space="0" w:color="auto"/>
            </w:tcBorders>
            <w:shd w:val="clear" w:color="auto" w:fill="auto"/>
            <w:vAlign w:val="center"/>
          </w:tcPr>
          <w:p w14:paraId="3B33AFF1"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4</w:t>
            </w:r>
          </w:p>
        </w:tc>
      </w:tr>
      <w:tr w:rsidR="00745FA9" w:rsidRPr="003F0773" w14:paraId="16A8AA0E"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728B3033"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60C50A9D"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02350D12"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环境法</w:t>
            </w:r>
          </w:p>
        </w:tc>
        <w:tc>
          <w:tcPr>
            <w:tcW w:w="850" w:type="dxa"/>
            <w:tcBorders>
              <w:top w:val="nil"/>
              <w:left w:val="nil"/>
              <w:bottom w:val="single" w:sz="4" w:space="0" w:color="auto"/>
              <w:right w:val="single" w:sz="4" w:space="0" w:color="auto"/>
            </w:tcBorders>
            <w:shd w:val="clear" w:color="auto" w:fill="auto"/>
            <w:vAlign w:val="center"/>
          </w:tcPr>
          <w:p w14:paraId="48430B75"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34</w:t>
            </w:r>
          </w:p>
        </w:tc>
        <w:tc>
          <w:tcPr>
            <w:tcW w:w="993" w:type="dxa"/>
            <w:tcBorders>
              <w:top w:val="nil"/>
              <w:left w:val="nil"/>
              <w:bottom w:val="single" w:sz="4" w:space="0" w:color="auto"/>
              <w:right w:val="single" w:sz="4" w:space="0" w:color="auto"/>
            </w:tcBorders>
            <w:shd w:val="clear" w:color="auto" w:fill="auto"/>
            <w:vAlign w:val="center"/>
          </w:tcPr>
          <w:p w14:paraId="4F1B6FE1"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w:t>
            </w:r>
          </w:p>
        </w:tc>
        <w:tc>
          <w:tcPr>
            <w:tcW w:w="1275" w:type="dxa"/>
            <w:tcBorders>
              <w:top w:val="nil"/>
              <w:left w:val="nil"/>
              <w:bottom w:val="single" w:sz="4" w:space="0" w:color="auto"/>
              <w:right w:val="single" w:sz="4" w:space="0" w:color="auto"/>
            </w:tcBorders>
            <w:shd w:val="clear" w:color="auto" w:fill="auto"/>
            <w:vAlign w:val="center"/>
          </w:tcPr>
          <w:p w14:paraId="6A9FFC8D"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6</w:t>
            </w:r>
          </w:p>
        </w:tc>
      </w:tr>
      <w:tr w:rsidR="00745FA9" w:rsidRPr="003F0773" w14:paraId="3D0C84AE"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5F90A616"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4B409360"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0762AD9C"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劳动与社会</w:t>
            </w:r>
            <w:r w:rsidRPr="003F0773">
              <w:rPr>
                <w:rFonts w:ascii="等线" w:eastAsia="等线" w:hAnsi="等线" w:cs="宋体"/>
                <w:color w:val="000000"/>
              </w:rPr>
              <w:t>保障法</w:t>
            </w:r>
          </w:p>
        </w:tc>
        <w:tc>
          <w:tcPr>
            <w:tcW w:w="850" w:type="dxa"/>
            <w:tcBorders>
              <w:top w:val="nil"/>
              <w:left w:val="nil"/>
              <w:bottom w:val="single" w:sz="4" w:space="0" w:color="auto"/>
              <w:right w:val="single" w:sz="4" w:space="0" w:color="auto"/>
            </w:tcBorders>
            <w:shd w:val="clear" w:color="auto" w:fill="auto"/>
            <w:vAlign w:val="center"/>
          </w:tcPr>
          <w:p w14:paraId="6FAAE414"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51</w:t>
            </w:r>
          </w:p>
        </w:tc>
        <w:tc>
          <w:tcPr>
            <w:tcW w:w="993" w:type="dxa"/>
            <w:tcBorders>
              <w:top w:val="nil"/>
              <w:left w:val="nil"/>
              <w:bottom w:val="single" w:sz="4" w:space="0" w:color="auto"/>
              <w:right w:val="single" w:sz="4" w:space="0" w:color="auto"/>
            </w:tcBorders>
            <w:shd w:val="clear" w:color="auto" w:fill="auto"/>
            <w:vAlign w:val="center"/>
          </w:tcPr>
          <w:p w14:paraId="09FCCC21"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w:t>
            </w:r>
          </w:p>
        </w:tc>
        <w:tc>
          <w:tcPr>
            <w:tcW w:w="1275" w:type="dxa"/>
            <w:tcBorders>
              <w:top w:val="nil"/>
              <w:left w:val="nil"/>
              <w:bottom w:val="single" w:sz="4" w:space="0" w:color="auto"/>
              <w:right w:val="single" w:sz="4" w:space="0" w:color="auto"/>
            </w:tcBorders>
            <w:shd w:val="clear" w:color="auto" w:fill="auto"/>
            <w:vAlign w:val="center"/>
          </w:tcPr>
          <w:p w14:paraId="422FC104"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6</w:t>
            </w:r>
          </w:p>
        </w:tc>
      </w:tr>
      <w:tr w:rsidR="00745FA9" w:rsidRPr="003F0773" w14:paraId="72817579" w14:textId="77777777" w:rsidTr="00745FA9">
        <w:trPr>
          <w:trHeight w:val="276"/>
        </w:trPr>
        <w:tc>
          <w:tcPr>
            <w:tcW w:w="1429" w:type="dxa"/>
            <w:vMerge w:val="restart"/>
            <w:tcBorders>
              <w:top w:val="nil"/>
              <w:left w:val="single" w:sz="4" w:space="0" w:color="auto"/>
              <w:bottom w:val="single" w:sz="4" w:space="0" w:color="000000"/>
              <w:right w:val="single" w:sz="4" w:space="0" w:color="auto"/>
            </w:tcBorders>
            <w:shd w:val="clear" w:color="auto" w:fill="auto"/>
            <w:vAlign w:val="center"/>
          </w:tcPr>
          <w:p w14:paraId="244AD2F7" w14:textId="77777777" w:rsidR="00745FA9" w:rsidRPr="003F0773" w:rsidRDefault="00745FA9" w:rsidP="00745FA9">
            <w:pPr>
              <w:jc w:val="center"/>
              <w:rPr>
                <w:rFonts w:ascii="等线" w:eastAsia="等线" w:hAnsi="等线" w:cs="宋体"/>
                <w:color w:val="000000"/>
              </w:rPr>
            </w:pPr>
            <w:r w:rsidRPr="003F0773">
              <w:rPr>
                <w:rFonts w:ascii="等线" w:eastAsia="等线" w:hAnsi="等线" w:cs="宋体" w:hint="eastAsia"/>
                <w:color w:val="000000"/>
              </w:rPr>
              <w:t>专业教育</w:t>
            </w:r>
          </w:p>
        </w:tc>
        <w:tc>
          <w:tcPr>
            <w:tcW w:w="1572" w:type="dxa"/>
            <w:vMerge w:val="restart"/>
            <w:tcBorders>
              <w:top w:val="nil"/>
              <w:left w:val="single" w:sz="4" w:space="0" w:color="auto"/>
              <w:bottom w:val="single" w:sz="4" w:space="0" w:color="000000"/>
              <w:right w:val="single" w:sz="4" w:space="0" w:color="auto"/>
            </w:tcBorders>
            <w:shd w:val="clear" w:color="auto" w:fill="auto"/>
            <w:vAlign w:val="center"/>
          </w:tcPr>
          <w:p w14:paraId="658C19B5" w14:textId="77777777" w:rsidR="00745FA9" w:rsidRPr="003F0773" w:rsidRDefault="00745FA9" w:rsidP="00745FA9">
            <w:pPr>
              <w:jc w:val="center"/>
              <w:rPr>
                <w:rFonts w:ascii="等线" w:eastAsia="等线" w:hAnsi="等线" w:cs="宋体"/>
                <w:color w:val="000000"/>
              </w:rPr>
            </w:pPr>
            <w:r w:rsidRPr="003F0773">
              <w:rPr>
                <w:rFonts w:ascii="等线" w:eastAsia="等线" w:hAnsi="等线" w:cs="宋体" w:hint="eastAsia"/>
                <w:color w:val="000000"/>
              </w:rPr>
              <w:t>选修课</w:t>
            </w:r>
          </w:p>
        </w:tc>
        <w:tc>
          <w:tcPr>
            <w:tcW w:w="3402" w:type="dxa"/>
            <w:tcBorders>
              <w:top w:val="nil"/>
              <w:left w:val="nil"/>
              <w:bottom w:val="single" w:sz="4" w:space="0" w:color="auto"/>
              <w:right w:val="single" w:sz="4" w:space="0" w:color="auto"/>
            </w:tcBorders>
            <w:shd w:val="clear" w:color="auto" w:fill="auto"/>
            <w:vAlign w:val="center"/>
          </w:tcPr>
          <w:p w14:paraId="4AC315A3"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法律英语Ⅰ-Ⅳ</w:t>
            </w:r>
          </w:p>
        </w:tc>
        <w:tc>
          <w:tcPr>
            <w:tcW w:w="850" w:type="dxa"/>
            <w:tcBorders>
              <w:top w:val="nil"/>
              <w:left w:val="nil"/>
              <w:bottom w:val="single" w:sz="4" w:space="0" w:color="auto"/>
              <w:right w:val="single" w:sz="4" w:space="0" w:color="auto"/>
            </w:tcBorders>
            <w:shd w:val="clear" w:color="auto" w:fill="auto"/>
            <w:vAlign w:val="center"/>
          </w:tcPr>
          <w:p w14:paraId="3921E2BC"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68</w:t>
            </w:r>
          </w:p>
        </w:tc>
        <w:tc>
          <w:tcPr>
            <w:tcW w:w="993" w:type="dxa"/>
            <w:tcBorders>
              <w:top w:val="nil"/>
              <w:left w:val="nil"/>
              <w:bottom w:val="single" w:sz="4" w:space="0" w:color="auto"/>
              <w:right w:val="single" w:sz="4" w:space="0" w:color="auto"/>
            </w:tcBorders>
            <w:shd w:val="clear" w:color="auto" w:fill="auto"/>
            <w:vAlign w:val="center"/>
          </w:tcPr>
          <w:p w14:paraId="64041BF0"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4</w:t>
            </w:r>
          </w:p>
        </w:tc>
        <w:tc>
          <w:tcPr>
            <w:tcW w:w="1275" w:type="dxa"/>
            <w:tcBorders>
              <w:top w:val="nil"/>
              <w:left w:val="nil"/>
              <w:bottom w:val="single" w:sz="4" w:space="0" w:color="auto"/>
              <w:right w:val="single" w:sz="4" w:space="0" w:color="auto"/>
            </w:tcBorders>
            <w:shd w:val="clear" w:color="auto" w:fill="auto"/>
            <w:vAlign w:val="center"/>
          </w:tcPr>
          <w:p w14:paraId="0CB0B7A2"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1,2,3,4</w:t>
            </w:r>
          </w:p>
        </w:tc>
      </w:tr>
      <w:tr w:rsidR="00745FA9" w:rsidRPr="003F0773" w14:paraId="6C86CA61"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6B84A8ED"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5B51839B"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6132C6B8"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法学导论</w:t>
            </w:r>
          </w:p>
        </w:tc>
        <w:tc>
          <w:tcPr>
            <w:tcW w:w="850" w:type="dxa"/>
            <w:tcBorders>
              <w:top w:val="nil"/>
              <w:left w:val="nil"/>
              <w:bottom w:val="single" w:sz="4" w:space="0" w:color="auto"/>
              <w:right w:val="single" w:sz="4" w:space="0" w:color="auto"/>
            </w:tcBorders>
            <w:shd w:val="clear" w:color="auto" w:fill="auto"/>
            <w:vAlign w:val="center"/>
          </w:tcPr>
          <w:p w14:paraId="73FE72E2"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34</w:t>
            </w:r>
          </w:p>
        </w:tc>
        <w:tc>
          <w:tcPr>
            <w:tcW w:w="993" w:type="dxa"/>
            <w:tcBorders>
              <w:top w:val="nil"/>
              <w:left w:val="nil"/>
              <w:bottom w:val="single" w:sz="4" w:space="0" w:color="auto"/>
              <w:right w:val="single" w:sz="4" w:space="0" w:color="auto"/>
            </w:tcBorders>
            <w:shd w:val="clear" w:color="auto" w:fill="auto"/>
            <w:vAlign w:val="center"/>
          </w:tcPr>
          <w:p w14:paraId="038A337A"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w:t>
            </w:r>
          </w:p>
        </w:tc>
        <w:tc>
          <w:tcPr>
            <w:tcW w:w="1275" w:type="dxa"/>
            <w:tcBorders>
              <w:top w:val="nil"/>
              <w:left w:val="nil"/>
              <w:bottom w:val="single" w:sz="4" w:space="0" w:color="auto"/>
              <w:right w:val="single" w:sz="4" w:space="0" w:color="auto"/>
            </w:tcBorders>
            <w:shd w:val="clear" w:color="auto" w:fill="auto"/>
            <w:vAlign w:val="center"/>
          </w:tcPr>
          <w:p w14:paraId="67E58E08"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1</w:t>
            </w:r>
          </w:p>
        </w:tc>
      </w:tr>
      <w:tr w:rsidR="00745FA9" w:rsidRPr="003F0773" w14:paraId="2E17AFC9"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0A0EE6A6"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78B32812"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0C153C78"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法律检索</w:t>
            </w:r>
            <w:r w:rsidRPr="003F0773">
              <w:rPr>
                <w:rFonts w:ascii="等线" w:eastAsia="等线" w:hAnsi="等线" w:cs="宋体"/>
                <w:color w:val="000000"/>
              </w:rPr>
              <w:t>与论文写作</w:t>
            </w:r>
          </w:p>
        </w:tc>
        <w:tc>
          <w:tcPr>
            <w:tcW w:w="850" w:type="dxa"/>
            <w:tcBorders>
              <w:top w:val="nil"/>
              <w:left w:val="nil"/>
              <w:bottom w:val="single" w:sz="4" w:space="0" w:color="auto"/>
              <w:right w:val="single" w:sz="4" w:space="0" w:color="auto"/>
            </w:tcBorders>
            <w:shd w:val="clear" w:color="auto" w:fill="auto"/>
            <w:vAlign w:val="center"/>
          </w:tcPr>
          <w:p w14:paraId="25BD79DF"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34</w:t>
            </w:r>
          </w:p>
        </w:tc>
        <w:tc>
          <w:tcPr>
            <w:tcW w:w="993" w:type="dxa"/>
            <w:tcBorders>
              <w:top w:val="nil"/>
              <w:left w:val="nil"/>
              <w:bottom w:val="single" w:sz="4" w:space="0" w:color="auto"/>
              <w:right w:val="single" w:sz="4" w:space="0" w:color="auto"/>
            </w:tcBorders>
            <w:shd w:val="clear" w:color="auto" w:fill="auto"/>
            <w:vAlign w:val="center"/>
          </w:tcPr>
          <w:p w14:paraId="70F93547"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w:t>
            </w:r>
          </w:p>
        </w:tc>
        <w:tc>
          <w:tcPr>
            <w:tcW w:w="1275" w:type="dxa"/>
            <w:tcBorders>
              <w:top w:val="nil"/>
              <w:left w:val="nil"/>
              <w:bottom w:val="single" w:sz="4" w:space="0" w:color="auto"/>
              <w:right w:val="single" w:sz="4" w:space="0" w:color="auto"/>
            </w:tcBorders>
            <w:shd w:val="clear" w:color="auto" w:fill="auto"/>
            <w:vAlign w:val="center"/>
          </w:tcPr>
          <w:p w14:paraId="237DD9C2"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w:t>
            </w:r>
          </w:p>
        </w:tc>
      </w:tr>
      <w:tr w:rsidR="00745FA9" w:rsidRPr="003F0773" w14:paraId="7BB6F80A"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5DBF705C"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1446580F"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69ACFABC"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法律职业伦理</w:t>
            </w:r>
          </w:p>
        </w:tc>
        <w:tc>
          <w:tcPr>
            <w:tcW w:w="850" w:type="dxa"/>
            <w:tcBorders>
              <w:top w:val="nil"/>
              <w:left w:val="nil"/>
              <w:bottom w:val="single" w:sz="4" w:space="0" w:color="auto"/>
              <w:right w:val="single" w:sz="4" w:space="0" w:color="auto"/>
            </w:tcBorders>
            <w:shd w:val="clear" w:color="auto" w:fill="auto"/>
            <w:vAlign w:val="center"/>
          </w:tcPr>
          <w:p w14:paraId="2C1BDC7C"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34</w:t>
            </w:r>
          </w:p>
        </w:tc>
        <w:tc>
          <w:tcPr>
            <w:tcW w:w="993" w:type="dxa"/>
            <w:tcBorders>
              <w:top w:val="nil"/>
              <w:left w:val="nil"/>
              <w:bottom w:val="single" w:sz="4" w:space="0" w:color="auto"/>
              <w:right w:val="single" w:sz="4" w:space="0" w:color="auto"/>
            </w:tcBorders>
            <w:shd w:val="clear" w:color="auto" w:fill="auto"/>
            <w:vAlign w:val="center"/>
          </w:tcPr>
          <w:p w14:paraId="43E640E3"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w:t>
            </w:r>
          </w:p>
        </w:tc>
        <w:tc>
          <w:tcPr>
            <w:tcW w:w="1275" w:type="dxa"/>
            <w:tcBorders>
              <w:top w:val="nil"/>
              <w:left w:val="nil"/>
              <w:bottom w:val="single" w:sz="4" w:space="0" w:color="auto"/>
              <w:right w:val="single" w:sz="4" w:space="0" w:color="auto"/>
            </w:tcBorders>
            <w:shd w:val="clear" w:color="auto" w:fill="auto"/>
            <w:vAlign w:val="center"/>
          </w:tcPr>
          <w:p w14:paraId="73541503"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w:t>
            </w:r>
          </w:p>
        </w:tc>
      </w:tr>
      <w:tr w:rsidR="00745FA9" w:rsidRPr="003F0773" w14:paraId="5C3217C3"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3556A3D3"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57D7A9CC"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0799D047"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法律文书</w:t>
            </w:r>
          </w:p>
        </w:tc>
        <w:tc>
          <w:tcPr>
            <w:tcW w:w="850" w:type="dxa"/>
            <w:tcBorders>
              <w:top w:val="nil"/>
              <w:left w:val="nil"/>
              <w:bottom w:val="single" w:sz="4" w:space="0" w:color="auto"/>
              <w:right w:val="single" w:sz="4" w:space="0" w:color="auto"/>
            </w:tcBorders>
            <w:shd w:val="clear" w:color="auto" w:fill="auto"/>
            <w:vAlign w:val="center"/>
          </w:tcPr>
          <w:p w14:paraId="32D7ED1D"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34</w:t>
            </w:r>
          </w:p>
        </w:tc>
        <w:tc>
          <w:tcPr>
            <w:tcW w:w="993" w:type="dxa"/>
            <w:tcBorders>
              <w:top w:val="nil"/>
              <w:left w:val="nil"/>
              <w:bottom w:val="single" w:sz="4" w:space="0" w:color="auto"/>
              <w:right w:val="single" w:sz="4" w:space="0" w:color="auto"/>
            </w:tcBorders>
            <w:shd w:val="clear" w:color="auto" w:fill="auto"/>
            <w:vAlign w:val="center"/>
          </w:tcPr>
          <w:p w14:paraId="20B049A7"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w:t>
            </w:r>
          </w:p>
        </w:tc>
        <w:tc>
          <w:tcPr>
            <w:tcW w:w="1275" w:type="dxa"/>
            <w:tcBorders>
              <w:top w:val="nil"/>
              <w:left w:val="nil"/>
              <w:bottom w:val="single" w:sz="4" w:space="0" w:color="auto"/>
              <w:right w:val="single" w:sz="4" w:space="0" w:color="auto"/>
            </w:tcBorders>
            <w:shd w:val="clear" w:color="auto" w:fill="auto"/>
            <w:vAlign w:val="center"/>
          </w:tcPr>
          <w:p w14:paraId="26065686"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5</w:t>
            </w:r>
          </w:p>
        </w:tc>
      </w:tr>
      <w:tr w:rsidR="00745FA9" w:rsidRPr="003F0773" w14:paraId="3D54C39E"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08C67FD1"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42221E96"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31FC3A08"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法律逻辑学</w:t>
            </w:r>
          </w:p>
        </w:tc>
        <w:tc>
          <w:tcPr>
            <w:tcW w:w="850" w:type="dxa"/>
            <w:tcBorders>
              <w:top w:val="nil"/>
              <w:left w:val="nil"/>
              <w:bottom w:val="single" w:sz="4" w:space="0" w:color="auto"/>
              <w:right w:val="single" w:sz="4" w:space="0" w:color="auto"/>
            </w:tcBorders>
            <w:shd w:val="clear" w:color="auto" w:fill="auto"/>
            <w:vAlign w:val="center"/>
          </w:tcPr>
          <w:p w14:paraId="344B2112"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34</w:t>
            </w:r>
          </w:p>
        </w:tc>
        <w:tc>
          <w:tcPr>
            <w:tcW w:w="993" w:type="dxa"/>
            <w:tcBorders>
              <w:top w:val="nil"/>
              <w:left w:val="nil"/>
              <w:bottom w:val="single" w:sz="4" w:space="0" w:color="auto"/>
              <w:right w:val="single" w:sz="4" w:space="0" w:color="auto"/>
            </w:tcBorders>
            <w:shd w:val="clear" w:color="auto" w:fill="auto"/>
            <w:vAlign w:val="center"/>
          </w:tcPr>
          <w:p w14:paraId="4140730D"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w:t>
            </w:r>
          </w:p>
        </w:tc>
        <w:tc>
          <w:tcPr>
            <w:tcW w:w="1275" w:type="dxa"/>
            <w:tcBorders>
              <w:top w:val="nil"/>
              <w:left w:val="nil"/>
              <w:bottom w:val="single" w:sz="4" w:space="0" w:color="auto"/>
              <w:right w:val="single" w:sz="4" w:space="0" w:color="auto"/>
            </w:tcBorders>
            <w:shd w:val="clear" w:color="auto" w:fill="auto"/>
            <w:vAlign w:val="center"/>
          </w:tcPr>
          <w:p w14:paraId="608A8673"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6</w:t>
            </w:r>
          </w:p>
        </w:tc>
      </w:tr>
      <w:tr w:rsidR="00745FA9" w:rsidRPr="003F0773" w14:paraId="2DE2D2BD"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77E15611"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1AAFC9EE"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64E27DC2"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法社会学</w:t>
            </w:r>
          </w:p>
        </w:tc>
        <w:tc>
          <w:tcPr>
            <w:tcW w:w="850" w:type="dxa"/>
            <w:tcBorders>
              <w:top w:val="nil"/>
              <w:left w:val="nil"/>
              <w:bottom w:val="single" w:sz="4" w:space="0" w:color="auto"/>
              <w:right w:val="single" w:sz="4" w:space="0" w:color="auto"/>
            </w:tcBorders>
            <w:shd w:val="clear" w:color="auto" w:fill="auto"/>
            <w:vAlign w:val="center"/>
          </w:tcPr>
          <w:p w14:paraId="5FFF748F"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34</w:t>
            </w:r>
          </w:p>
        </w:tc>
        <w:tc>
          <w:tcPr>
            <w:tcW w:w="993" w:type="dxa"/>
            <w:tcBorders>
              <w:top w:val="nil"/>
              <w:left w:val="nil"/>
              <w:bottom w:val="single" w:sz="4" w:space="0" w:color="auto"/>
              <w:right w:val="single" w:sz="4" w:space="0" w:color="auto"/>
            </w:tcBorders>
            <w:shd w:val="clear" w:color="auto" w:fill="auto"/>
            <w:vAlign w:val="center"/>
          </w:tcPr>
          <w:p w14:paraId="6627802B"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w:t>
            </w:r>
          </w:p>
        </w:tc>
        <w:tc>
          <w:tcPr>
            <w:tcW w:w="1275" w:type="dxa"/>
            <w:tcBorders>
              <w:top w:val="nil"/>
              <w:left w:val="nil"/>
              <w:bottom w:val="single" w:sz="4" w:space="0" w:color="auto"/>
              <w:right w:val="single" w:sz="4" w:space="0" w:color="auto"/>
            </w:tcBorders>
            <w:shd w:val="clear" w:color="auto" w:fill="auto"/>
            <w:vAlign w:val="center"/>
          </w:tcPr>
          <w:p w14:paraId="146CD2E2"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5</w:t>
            </w:r>
          </w:p>
        </w:tc>
      </w:tr>
      <w:tr w:rsidR="00745FA9" w:rsidRPr="003F0773" w14:paraId="0AB8DEDD"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71BB5DB2"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3C0668FB"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5CF62DA3"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立法学</w:t>
            </w:r>
          </w:p>
        </w:tc>
        <w:tc>
          <w:tcPr>
            <w:tcW w:w="850" w:type="dxa"/>
            <w:tcBorders>
              <w:top w:val="nil"/>
              <w:left w:val="nil"/>
              <w:bottom w:val="single" w:sz="4" w:space="0" w:color="auto"/>
              <w:right w:val="single" w:sz="4" w:space="0" w:color="auto"/>
            </w:tcBorders>
            <w:shd w:val="clear" w:color="auto" w:fill="auto"/>
            <w:vAlign w:val="center"/>
          </w:tcPr>
          <w:p w14:paraId="6B41B8DA"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34</w:t>
            </w:r>
          </w:p>
        </w:tc>
        <w:tc>
          <w:tcPr>
            <w:tcW w:w="993" w:type="dxa"/>
            <w:tcBorders>
              <w:top w:val="nil"/>
              <w:left w:val="nil"/>
              <w:bottom w:val="single" w:sz="4" w:space="0" w:color="auto"/>
              <w:right w:val="single" w:sz="4" w:space="0" w:color="auto"/>
            </w:tcBorders>
            <w:shd w:val="clear" w:color="auto" w:fill="auto"/>
            <w:vAlign w:val="center"/>
          </w:tcPr>
          <w:p w14:paraId="535D7FF3"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w:t>
            </w:r>
          </w:p>
        </w:tc>
        <w:tc>
          <w:tcPr>
            <w:tcW w:w="1275" w:type="dxa"/>
            <w:tcBorders>
              <w:top w:val="nil"/>
              <w:left w:val="nil"/>
              <w:bottom w:val="single" w:sz="4" w:space="0" w:color="auto"/>
              <w:right w:val="single" w:sz="4" w:space="0" w:color="auto"/>
            </w:tcBorders>
            <w:shd w:val="clear" w:color="auto" w:fill="auto"/>
            <w:vAlign w:val="center"/>
          </w:tcPr>
          <w:p w14:paraId="450277C0"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5</w:t>
            </w:r>
          </w:p>
        </w:tc>
      </w:tr>
      <w:tr w:rsidR="00745FA9" w:rsidRPr="003F0773" w14:paraId="615AC377"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714A7D27"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51B03C33"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71025441"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比较法导论</w:t>
            </w:r>
          </w:p>
        </w:tc>
        <w:tc>
          <w:tcPr>
            <w:tcW w:w="850" w:type="dxa"/>
            <w:tcBorders>
              <w:top w:val="nil"/>
              <w:left w:val="nil"/>
              <w:bottom w:val="single" w:sz="4" w:space="0" w:color="auto"/>
              <w:right w:val="single" w:sz="4" w:space="0" w:color="auto"/>
            </w:tcBorders>
            <w:shd w:val="clear" w:color="auto" w:fill="auto"/>
            <w:vAlign w:val="center"/>
          </w:tcPr>
          <w:p w14:paraId="016738C1"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34</w:t>
            </w:r>
          </w:p>
        </w:tc>
        <w:tc>
          <w:tcPr>
            <w:tcW w:w="993" w:type="dxa"/>
            <w:tcBorders>
              <w:top w:val="nil"/>
              <w:left w:val="nil"/>
              <w:bottom w:val="single" w:sz="4" w:space="0" w:color="auto"/>
              <w:right w:val="single" w:sz="4" w:space="0" w:color="auto"/>
            </w:tcBorders>
            <w:shd w:val="clear" w:color="auto" w:fill="auto"/>
            <w:vAlign w:val="center"/>
          </w:tcPr>
          <w:p w14:paraId="6FF8F065"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w:t>
            </w:r>
          </w:p>
        </w:tc>
        <w:tc>
          <w:tcPr>
            <w:tcW w:w="1275" w:type="dxa"/>
            <w:tcBorders>
              <w:top w:val="nil"/>
              <w:left w:val="nil"/>
              <w:bottom w:val="single" w:sz="4" w:space="0" w:color="auto"/>
              <w:right w:val="single" w:sz="4" w:space="0" w:color="auto"/>
            </w:tcBorders>
            <w:shd w:val="clear" w:color="auto" w:fill="auto"/>
            <w:vAlign w:val="center"/>
          </w:tcPr>
          <w:p w14:paraId="3C2B39F2"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6</w:t>
            </w:r>
          </w:p>
        </w:tc>
      </w:tr>
      <w:tr w:rsidR="00745FA9" w:rsidRPr="003F0773" w14:paraId="605C617F"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7209A22A"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769F21B6"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51DD3814"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司法学</w:t>
            </w:r>
          </w:p>
        </w:tc>
        <w:tc>
          <w:tcPr>
            <w:tcW w:w="850" w:type="dxa"/>
            <w:tcBorders>
              <w:top w:val="nil"/>
              <w:left w:val="nil"/>
              <w:bottom w:val="single" w:sz="4" w:space="0" w:color="auto"/>
              <w:right w:val="single" w:sz="4" w:space="0" w:color="auto"/>
            </w:tcBorders>
            <w:shd w:val="clear" w:color="auto" w:fill="auto"/>
            <w:vAlign w:val="center"/>
          </w:tcPr>
          <w:p w14:paraId="2EBD45F0"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34</w:t>
            </w:r>
          </w:p>
        </w:tc>
        <w:tc>
          <w:tcPr>
            <w:tcW w:w="993" w:type="dxa"/>
            <w:tcBorders>
              <w:top w:val="nil"/>
              <w:left w:val="nil"/>
              <w:bottom w:val="single" w:sz="4" w:space="0" w:color="auto"/>
              <w:right w:val="single" w:sz="4" w:space="0" w:color="auto"/>
            </w:tcBorders>
            <w:shd w:val="clear" w:color="auto" w:fill="auto"/>
            <w:vAlign w:val="center"/>
          </w:tcPr>
          <w:p w14:paraId="2E30C687"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w:t>
            </w:r>
          </w:p>
        </w:tc>
        <w:tc>
          <w:tcPr>
            <w:tcW w:w="1275" w:type="dxa"/>
            <w:tcBorders>
              <w:top w:val="nil"/>
              <w:left w:val="nil"/>
              <w:bottom w:val="single" w:sz="4" w:space="0" w:color="auto"/>
              <w:right w:val="single" w:sz="4" w:space="0" w:color="auto"/>
            </w:tcBorders>
            <w:shd w:val="clear" w:color="auto" w:fill="auto"/>
            <w:vAlign w:val="center"/>
          </w:tcPr>
          <w:p w14:paraId="203D07AE"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6</w:t>
            </w:r>
          </w:p>
        </w:tc>
      </w:tr>
      <w:tr w:rsidR="00745FA9" w:rsidRPr="003F0773" w14:paraId="27F5C790"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53152352"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6CF8E6FD"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23C26ED3"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法律思维与</w:t>
            </w:r>
            <w:r w:rsidRPr="003F0773">
              <w:rPr>
                <w:rFonts w:ascii="等线" w:eastAsia="等线" w:hAnsi="等线" w:cs="宋体"/>
                <w:color w:val="000000"/>
              </w:rPr>
              <w:t>法律方法</w:t>
            </w:r>
          </w:p>
        </w:tc>
        <w:tc>
          <w:tcPr>
            <w:tcW w:w="850" w:type="dxa"/>
            <w:tcBorders>
              <w:top w:val="nil"/>
              <w:left w:val="nil"/>
              <w:bottom w:val="single" w:sz="4" w:space="0" w:color="auto"/>
              <w:right w:val="single" w:sz="4" w:space="0" w:color="auto"/>
            </w:tcBorders>
            <w:shd w:val="clear" w:color="auto" w:fill="auto"/>
            <w:vAlign w:val="center"/>
          </w:tcPr>
          <w:p w14:paraId="75225251"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34</w:t>
            </w:r>
          </w:p>
        </w:tc>
        <w:tc>
          <w:tcPr>
            <w:tcW w:w="993" w:type="dxa"/>
            <w:tcBorders>
              <w:top w:val="nil"/>
              <w:left w:val="nil"/>
              <w:bottom w:val="single" w:sz="4" w:space="0" w:color="auto"/>
              <w:right w:val="single" w:sz="4" w:space="0" w:color="auto"/>
            </w:tcBorders>
            <w:shd w:val="clear" w:color="auto" w:fill="auto"/>
            <w:vAlign w:val="center"/>
          </w:tcPr>
          <w:p w14:paraId="40BCDA12"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w:t>
            </w:r>
          </w:p>
        </w:tc>
        <w:tc>
          <w:tcPr>
            <w:tcW w:w="1275" w:type="dxa"/>
            <w:tcBorders>
              <w:top w:val="nil"/>
              <w:left w:val="nil"/>
              <w:bottom w:val="single" w:sz="4" w:space="0" w:color="auto"/>
              <w:right w:val="single" w:sz="4" w:space="0" w:color="auto"/>
            </w:tcBorders>
            <w:shd w:val="clear" w:color="auto" w:fill="auto"/>
            <w:vAlign w:val="center"/>
          </w:tcPr>
          <w:p w14:paraId="2806CD11"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7</w:t>
            </w:r>
          </w:p>
        </w:tc>
      </w:tr>
      <w:tr w:rsidR="00745FA9" w:rsidRPr="003F0773" w14:paraId="60C347CD"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1AF5B69B"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5F6B233C"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2C33A737"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行政救济</w:t>
            </w:r>
            <w:r w:rsidRPr="003F0773">
              <w:rPr>
                <w:rFonts w:ascii="等线" w:eastAsia="等线" w:hAnsi="等线" w:cs="宋体"/>
                <w:color w:val="000000"/>
              </w:rPr>
              <w:t>法</w:t>
            </w:r>
          </w:p>
        </w:tc>
        <w:tc>
          <w:tcPr>
            <w:tcW w:w="850" w:type="dxa"/>
            <w:tcBorders>
              <w:top w:val="nil"/>
              <w:left w:val="nil"/>
              <w:bottom w:val="single" w:sz="4" w:space="0" w:color="auto"/>
              <w:right w:val="single" w:sz="4" w:space="0" w:color="auto"/>
            </w:tcBorders>
            <w:shd w:val="clear" w:color="auto" w:fill="auto"/>
            <w:vAlign w:val="center"/>
          </w:tcPr>
          <w:p w14:paraId="54A2AA78"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34</w:t>
            </w:r>
          </w:p>
        </w:tc>
        <w:tc>
          <w:tcPr>
            <w:tcW w:w="993" w:type="dxa"/>
            <w:tcBorders>
              <w:top w:val="nil"/>
              <w:left w:val="nil"/>
              <w:bottom w:val="single" w:sz="4" w:space="0" w:color="auto"/>
              <w:right w:val="single" w:sz="4" w:space="0" w:color="auto"/>
            </w:tcBorders>
            <w:shd w:val="clear" w:color="auto" w:fill="auto"/>
            <w:vAlign w:val="center"/>
          </w:tcPr>
          <w:p w14:paraId="7F728DFD"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w:t>
            </w:r>
          </w:p>
        </w:tc>
        <w:tc>
          <w:tcPr>
            <w:tcW w:w="1275" w:type="dxa"/>
            <w:tcBorders>
              <w:top w:val="nil"/>
              <w:left w:val="nil"/>
              <w:bottom w:val="single" w:sz="4" w:space="0" w:color="auto"/>
              <w:right w:val="single" w:sz="4" w:space="0" w:color="auto"/>
            </w:tcBorders>
            <w:shd w:val="clear" w:color="auto" w:fill="auto"/>
            <w:vAlign w:val="center"/>
          </w:tcPr>
          <w:p w14:paraId="68BE1F4A"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5</w:t>
            </w:r>
          </w:p>
        </w:tc>
      </w:tr>
      <w:tr w:rsidR="00745FA9" w:rsidRPr="003F0773" w14:paraId="0718F3DE"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3EA66F38"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120598D4"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7BC4BC8D"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外国宪法</w:t>
            </w:r>
          </w:p>
        </w:tc>
        <w:tc>
          <w:tcPr>
            <w:tcW w:w="850" w:type="dxa"/>
            <w:tcBorders>
              <w:top w:val="nil"/>
              <w:left w:val="nil"/>
              <w:bottom w:val="single" w:sz="4" w:space="0" w:color="auto"/>
              <w:right w:val="single" w:sz="4" w:space="0" w:color="auto"/>
            </w:tcBorders>
            <w:shd w:val="clear" w:color="auto" w:fill="auto"/>
            <w:vAlign w:val="center"/>
          </w:tcPr>
          <w:p w14:paraId="45826EA0"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34</w:t>
            </w:r>
          </w:p>
        </w:tc>
        <w:tc>
          <w:tcPr>
            <w:tcW w:w="993" w:type="dxa"/>
            <w:tcBorders>
              <w:top w:val="nil"/>
              <w:left w:val="nil"/>
              <w:bottom w:val="single" w:sz="4" w:space="0" w:color="auto"/>
              <w:right w:val="single" w:sz="4" w:space="0" w:color="auto"/>
            </w:tcBorders>
            <w:shd w:val="clear" w:color="auto" w:fill="auto"/>
            <w:vAlign w:val="center"/>
          </w:tcPr>
          <w:p w14:paraId="37DABE47"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w:t>
            </w:r>
          </w:p>
        </w:tc>
        <w:tc>
          <w:tcPr>
            <w:tcW w:w="1275" w:type="dxa"/>
            <w:tcBorders>
              <w:top w:val="nil"/>
              <w:left w:val="nil"/>
              <w:bottom w:val="single" w:sz="4" w:space="0" w:color="auto"/>
              <w:right w:val="single" w:sz="4" w:space="0" w:color="auto"/>
            </w:tcBorders>
            <w:shd w:val="clear" w:color="auto" w:fill="auto"/>
            <w:vAlign w:val="center"/>
          </w:tcPr>
          <w:p w14:paraId="5DC26E93"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6</w:t>
            </w:r>
          </w:p>
        </w:tc>
      </w:tr>
      <w:tr w:rsidR="00745FA9" w:rsidRPr="003F0773" w14:paraId="27CA001E"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635045CA"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199254CA"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1DCB8D45"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外国法制史</w:t>
            </w:r>
          </w:p>
        </w:tc>
        <w:tc>
          <w:tcPr>
            <w:tcW w:w="850" w:type="dxa"/>
            <w:tcBorders>
              <w:top w:val="nil"/>
              <w:left w:val="nil"/>
              <w:bottom w:val="single" w:sz="4" w:space="0" w:color="auto"/>
              <w:right w:val="single" w:sz="4" w:space="0" w:color="auto"/>
            </w:tcBorders>
            <w:shd w:val="clear" w:color="auto" w:fill="auto"/>
            <w:vAlign w:val="center"/>
          </w:tcPr>
          <w:p w14:paraId="24F75946"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34</w:t>
            </w:r>
          </w:p>
        </w:tc>
        <w:tc>
          <w:tcPr>
            <w:tcW w:w="993" w:type="dxa"/>
            <w:tcBorders>
              <w:top w:val="nil"/>
              <w:left w:val="nil"/>
              <w:bottom w:val="single" w:sz="4" w:space="0" w:color="auto"/>
              <w:right w:val="single" w:sz="4" w:space="0" w:color="auto"/>
            </w:tcBorders>
            <w:shd w:val="clear" w:color="auto" w:fill="auto"/>
            <w:vAlign w:val="center"/>
          </w:tcPr>
          <w:p w14:paraId="402897AA"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w:t>
            </w:r>
          </w:p>
        </w:tc>
        <w:tc>
          <w:tcPr>
            <w:tcW w:w="1275" w:type="dxa"/>
            <w:tcBorders>
              <w:top w:val="nil"/>
              <w:left w:val="nil"/>
              <w:bottom w:val="single" w:sz="4" w:space="0" w:color="auto"/>
              <w:right w:val="single" w:sz="4" w:space="0" w:color="auto"/>
            </w:tcBorders>
            <w:shd w:val="clear" w:color="auto" w:fill="auto"/>
            <w:vAlign w:val="center"/>
          </w:tcPr>
          <w:p w14:paraId="704F284D"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5</w:t>
            </w:r>
          </w:p>
        </w:tc>
      </w:tr>
      <w:tr w:rsidR="00745FA9" w:rsidRPr="003F0773" w14:paraId="110743F1"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0B735957"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63371B4C"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541F1165"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中国法律</w:t>
            </w:r>
            <w:r w:rsidRPr="003F0773">
              <w:rPr>
                <w:rFonts w:ascii="等线" w:eastAsia="等线" w:hAnsi="等线" w:cs="宋体"/>
                <w:color w:val="000000"/>
              </w:rPr>
              <w:t>思想史</w:t>
            </w:r>
          </w:p>
        </w:tc>
        <w:tc>
          <w:tcPr>
            <w:tcW w:w="850" w:type="dxa"/>
            <w:tcBorders>
              <w:top w:val="nil"/>
              <w:left w:val="nil"/>
              <w:bottom w:val="single" w:sz="4" w:space="0" w:color="auto"/>
              <w:right w:val="single" w:sz="4" w:space="0" w:color="auto"/>
            </w:tcBorders>
            <w:shd w:val="clear" w:color="auto" w:fill="auto"/>
            <w:vAlign w:val="center"/>
          </w:tcPr>
          <w:p w14:paraId="46EB20EA"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34</w:t>
            </w:r>
          </w:p>
        </w:tc>
        <w:tc>
          <w:tcPr>
            <w:tcW w:w="993" w:type="dxa"/>
            <w:tcBorders>
              <w:top w:val="nil"/>
              <w:left w:val="nil"/>
              <w:bottom w:val="single" w:sz="4" w:space="0" w:color="auto"/>
              <w:right w:val="single" w:sz="4" w:space="0" w:color="auto"/>
            </w:tcBorders>
            <w:shd w:val="clear" w:color="auto" w:fill="auto"/>
            <w:vAlign w:val="center"/>
          </w:tcPr>
          <w:p w14:paraId="455A86F3"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w:t>
            </w:r>
          </w:p>
        </w:tc>
        <w:tc>
          <w:tcPr>
            <w:tcW w:w="1275" w:type="dxa"/>
            <w:tcBorders>
              <w:top w:val="nil"/>
              <w:left w:val="nil"/>
              <w:bottom w:val="single" w:sz="4" w:space="0" w:color="auto"/>
              <w:right w:val="single" w:sz="4" w:space="0" w:color="auto"/>
            </w:tcBorders>
            <w:shd w:val="clear" w:color="auto" w:fill="auto"/>
            <w:vAlign w:val="center"/>
          </w:tcPr>
          <w:p w14:paraId="3CF7FF3B"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6</w:t>
            </w:r>
          </w:p>
        </w:tc>
      </w:tr>
      <w:tr w:rsidR="00745FA9" w:rsidRPr="003F0773" w14:paraId="76CB1050"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5EC62F4B"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741139AB"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53DE44C3"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西方法律</w:t>
            </w:r>
            <w:r w:rsidRPr="003F0773">
              <w:rPr>
                <w:rFonts w:ascii="等线" w:eastAsia="等线" w:hAnsi="等线" w:cs="宋体"/>
                <w:color w:val="000000"/>
              </w:rPr>
              <w:t>思想史</w:t>
            </w:r>
          </w:p>
        </w:tc>
        <w:tc>
          <w:tcPr>
            <w:tcW w:w="850" w:type="dxa"/>
            <w:tcBorders>
              <w:top w:val="nil"/>
              <w:left w:val="nil"/>
              <w:bottom w:val="single" w:sz="4" w:space="0" w:color="auto"/>
              <w:right w:val="single" w:sz="4" w:space="0" w:color="auto"/>
            </w:tcBorders>
            <w:shd w:val="clear" w:color="auto" w:fill="auto"/>
            <w:vAlign w:val="center"/>
          </w:tcPr>
          <w:p w14:paraId="1100DF8F"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34</w:t>
            </w:r>
          </w:p>
        </w:tc>
        <w:tc>
          <w:tcPr>
            <w:tcW w:w="993" w:type="dxa"/>
            <w:tcBorders>
              <w:top w:val="nil"/>
              <w:left w:val="nil"/>
              <w:bottom w:val="single" w:sz="4" w:space="0" w:color="auto"/>
              <w:right w:val="single" w:sz="4" w:space="0" w:color="auto"/>
            </w:tcBorders>
            <w:shd w:val="clear" w:color="auto" w:fill="auto"/>
            <w:vAlign w:val="center"/>
          </w:tcPr>
          <w:p w14:paraId="698D27F2"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w:t>
            </w:r>
          </w:p>
        </w:tc>
        <w:tc>
          <w:tcPr>
            <w:tcW w:w="1275" w:type="dxa"/>
            <w:tcBorders>
              <w:top w:val="nil"/>
              <w:left w:val="nil"/>
              <w:bottom w:val="single" w:sz="4" w:space="0" w:color="auto"/>
              <w:right w:val="single" w:sz="4" w:space="0" w:color="auto"/>
            </w:tcBorders>
            <w:shd w:val="clear" w:color="auto" w:fill="auto"/>
            <w:vAlign w:val="center"/>
          </w:tcPr>
          <w:p w14:paraId="67425530"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7</w:t>
            </w:r>
          </w:p>
        </w:tc>
      </w:tr>
      <w:tr w:rsidR="00745FA9" w:rsidRPr="003F0773" w14:paraId="7922ECE8"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673DD342"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49DE711B"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75A5E263"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犯罪学</w:t>
            </w:r>
          </w:p>
        </w:tc>
        <w:tc>
          <w:tcPr>
            <w:tcW w:w="850" w:type="dxa"/>
            <w:tcBorders>
              <w:top w:val="nil"/>
              <w:left w:val="nil"/>
              <w:bottom w:val="single" w:sz="4" w:space="0" w:color="auto"/>
              <w:right w:val="single" w:sz="4" w:space="0" w:color="auto"/>
            </w:tcBorders>
            <w:shd w:val="clear" w:color="auto" w:fill="auto"/>
            <w:vAlign w:val="center"/>
          </w:tcPr>
          <w:p w14:paraId="77EAD80A"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34</w:t>
            </w:r>
          </w:p>
        </w:tc>
        <w:tc>
          <w:tcPr>
            <w:tcW w:w="993" w:type="dxa"/>
            <w:tcBorders>
              <w:top w:val="nil"/>
              <w:left w:val="nil"/>
              <w:bottom w:val="single" w:sz="4" w:space="0" w:color="auto"/>
              <w:right w:val="single" w:sz="4" w:space="0" w:color="auto"/>
            </w:tcBorders>
            <w:shd w:val="clear" w:color="auto" w:fill="auto"/>
            <w:vAlign w:val="center"/>
          </w:tcPr>
          <w:p w14:paraId="076EDD04"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w:t>
            </w:r>
          </w:p>
        </w:tc>
        <w:tc>
          <w:tcPr>
            <w:tcW w:w="1275" w:type="dxa"/>
            <w:tcBorders>
              <w:top w:val="nil"/>
              <w:left w:val="nil"/>
              <w:bottom w:val="single" w:sz="4" w:space="0" w:color="auto"/>
              <w:right w:val="single" w:sz="4" w:space="0" w:color="auto"/>
            </w:tcBorders>
            <w:shd w:val="clear" w:color="auto" w:fill="auto"/>
            <w:vAlign w:val="center"/>
          </w:tcPr>
          <w:p w14:paraId="43218CCA"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5</w:t>
            </w:r>
          </w:p>
        </w:tc>
      </w:tr>
      <w:tr w:rsidR="00745FA9" w:rsidRPr="003F0773" w14:paraId="1A899EC1"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4BE78414"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0BC2E097"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4E2EB4DB"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国际刑法</w:t>
            </w:r>
          </w:p>
        </w:tc>
        <w:tc>
          <w:tcPr>
            <w:tcW w:w="850" w:type="dxa"/>
            <w:tcBorders>
              <w:top w:val="nil"/>
              <w:left w:val="nil"/>
              <w:bottom w:val="single" w:sz="4" w:space="0" w:color="auto"/>
              <w:right w:val="single" w:sz="4" w:space="0" w:color="auto"/>
            </w:tcBorders>
            <w:shd w:val="clear" w:color="auto" w:fill="auto"/>
            <w:vAlign w:val="center"/>
          </w:tcPr>
          <w:p w14:paraId="70DD11A5"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34</w:t>
            </w:r>
          </w:p>
        </w:tc>
        <w:tc>
          <w:tcPr>
            <w:tcW w:w="993" w:type="dxa"/>
            <w:tcBorders>
              <w:top w:val="nil"/>
              <w:left w:val="nil"/>
              <w:bottom w:val="single" w:sz="4" w:space="0" w:color="auto"/>
              <w:right w:val="single" w:sz="4" w:space="0" w:color="auto"/>
            </w:tcBorders>
            <w:shd w:val="clear" w:color="auto" w:fill="auto"/>
            <w:vAlign w:val="center"/>
          </w:tcPr>
          <w:p w14:paraId="6BFAC9D8"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w:t>
            </w:r>
          </w:p>
        </w:tc>
        <w:tc>
          <w:tcPr>
            <w:tcW w:w="1275" w:type="dxa"/>
            <w:tcBorders>
              <w:top w:val="nil"/>
              <w:left w:val="nil"/>
              <w:bottom w:val="single" w:sz="4" w:space="0" w:color="auto"/>
              <w:right w:val="single" w:sz="4" w:space="0" w:color="auto"/>
            </w:tcBorders>
            <w:shd w:val="clear" w:color="auto" w:fill="auto"/>
            <w:vAlign w:val="center"/>
          </w:tcPr>
          <w:p w14:paraId="0F1E5AAF"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6</w:t>
            </w:r>
          </w:p>
        </w:tc>
      </w:tr>
      <w:tr w:rsidR="00745FA9" w:rsidRPr="003F0773" w14:paraId="6E9088C7"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2C9C07EA"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78E85F84"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05A53E0C"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外国刑法</w:t>
            </w:r>
          </w:p>
        </w:tc>
        <w:tc>
          <w:tcPr>
            <w:tcW w:w="850" w:type="dxa"/>
            <w:tcBorders>
              <w:top w:val="nil"/>
              <w:left w:val="nil"/>
              <w:bottom w:val="single" w:sz="4" w:space="0" w:color="auto"/>
              <w:right w:val="single" w:sz="4" w:space="0" w:color="auto"/>
            </w:tcBorders>
            <w:shd w:val="clear" w:color="auto" w:fill="auto"/>
            <w:vAlign w:val="center"/>
          </w:tcPr>
          <w:p w14:paraId="2F4A05D6"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34</w:t>
            </w:r>
          </w:p>
        </w:tc>
        <w:tc>
          <w:tcPr>
            <w:tcW w:w="993" w:type="dxa"/>
            <w:tcBorders>
              <w:top w:val="nil"/>
              <w:left w:val="nil"/>
              <w:bottom w:val="single" w:sz="4" w:space="0" w:color="auto"/>
              <w:right w:val="single" w:sz="4" w:space="0" w:color="auto"/>
            </w:tcBorders>
            <w:shd w:val="clear" w:color="auto" w:fill="auto"/>
            <w:vAlign w:val="center"/>
          </w:tcPr>
          <w:p w14:paraId="45CEB46A"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w:t>
            </w:r>
          </w:p>
        </w:tc>
        <w:tc>
          <w:tcPr>
            <w:tcW w:w="1275" w:type="dxa"/>
            <w:tcBorders>
              <w:top w:val="nil"/>
              <w:left w:val="nil"/>
              <w:bottom w:val="single" w:sz="4" w:space="0" w:color="auto"/>
              <w:right w:val="single" w:sz="4" w:space="0" w:color="auto"/>
            </w:tcBorders>
            <w:shd w:val="clear" w:color="auto" w:fill="auto"/>
            <w:vAlign w:val="center"/>
          </w:tcPr>
          <w:p w14:paraId="25EC1FE6"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7</w:t>
            </w:r>
          </w:p>
        </w:tc>
      </w:tr>
      <w:tr w:rsidR="00745FA9" w:rsidRPr="003F0773" w14:paraId="2D467E69"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39DC2C69"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4EA08432"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7EFC5A03"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刑事侦查</w:t>
            </w:r>
            <w:r w:rsidRPr="003F0773">
              <w:rPr>
                <w:rFonts w:ascii="等线" w:eastAsia="等线" w:hAnsi="等线" w:cs="宋体"/>
                <w:color w:val="000000"/>
              </w:rPr>
              <w:t>学</w:t>
            </w:r>
          </w:p>
        </w:tc>
        <w:tc>
          <w:tcPr>
            <w:tcW w:w="850" w:type="dxa"/>
            <w:tcBorders>
              <w:top w:val="nil"/>
              <w:left w:val="nil"/>
              <w:bottom w:val="single" w:sz="4" w:space="0" w:color="auto"/>
              <w:right w:val="single" w:sz="4" w:space="0" w:color="auto"/>
            </w:tcBorders>
            <w:shd w:val="clear" w:color="auto" w:fill="auto"/>
            <w:vAlign w:val="center"/>
          </w:tcPr>
          <w:p w14:paraId="32161BDA"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34</w:t>
            </w:r>
          </w:p>
        </w:tc>
        <w:tc>
          <w:tcPr>
            <w:tcW w:w="993" w:type="dxa"/>
            <w:tcBorders>
              <w:top w:val="nil"/>
              <w:left w:val="nil"/>
              <w:bottom w:val="single" w:sz="4" w:space="0" w:color="auto"/>
              <w:right w:val="single" w:sz="4" w:space="0" w:color="auto"/>
            </w:tcBorders>
            <w:shd w:val="clear" w:color="auto" w:fill="auto"/>
            <w:vAlign w:val="center"/>
          </w:tcPr>
          <w:p w14:paraId="1537504A"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w:t>
            </w:r>
          </w:p>
        </w:tc>
        <w:tc>
          <w:tcPr>
            <w:tcW w:w="1275" w:type="dxa"/>
            <w:tcBorders>
              <w:top w:val="nil"/>
              <w:left w:val="nil"/>
              <w:bottom w:val="single" w:sz="4" w:space="0" w:color="auto"/>
              <w:right w:val="single" w:sz="4" w:space="0" w:color="auto"/>
            </w:tcBorders>
            <w:shd w:val="clear" w:color="auto" w:fill="auto"/>
            <w:vAlign w:val="center"/>
          </w:tcPr>
          <w:p w14:paraId="060FF569"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7</w:t>
            </w:r>
          </w:p>
        </w:tc>
      </w:tr>
      <w:tr w:rsidR="00745FA9" w:rsidRPr="003F0773" w14:paraId="0742851F"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046C3DA4"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47857898"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66704C03"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亲属法</w:t>
            </w:r>
          </w:p>
        </w:tc>
        <w:tc>
          <w:tcPr>
            <w:tcW w:w="850" w:type="dxa"/>
            <w:tcBorders>
              <w:top w:val="nil"/>
              <w:left w:val="nil"/>
              <w:bottom w:val="single" w:sz="4" w:space="0" w:color="auto"/>
              <w:right w:val="single" w:sz="4" w:space="0" w:color="auto"/>
            </w:tcBorders>
            <w:shd w:val="clear" w:color="auto" w:fill="auto"/>
            <w:vAlign w:val="center"/>
          </w:tcPr>
          <w:p w14:paraId="7D210566"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51</w:t>
            </w:r>
          </w:p>
        </w:tc>
        <w:tc>
          <w:tcPr>
            <w:tcW w:w="993" w:type="dxa"/>
            <w:tcBorders>
              <w:top w:val="nil"/>
              <w:left w:val="nil"/>
              <w:bottom w:val="single" w:sz="4" w:space="0" w:color="auto"/>
              <w:right w:val="single" w:sz="4" w:space="0" w:color="auto"/>
            </w:tcBorders>
            <w:shd w:val="clear" w:color="auto" w:fill="auto"/>
            <w:vAlign w:val="center"/>
          </w:tcPr>
          <w:p w14:paraId="76D912FC"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w:t>
            </w:r>
          </w:p>
        </w:tc>
        <w:tc>
          <w:tcPr>
            <w:tcW w:w="1275" w:type="dxa"/>
            <w:tcBorders>
              <w:top w:val="nil"/>
              <w:left w:val="nil"/>
              <w:bottom w:val="single" w:sz="4" w:space="0" w:color="auto"/>
              <w:right w:val="single" w:sz="4" w:space="0" w:color="auto"/>
            </w:tcBorders>
            <w:shd w:val="clear" w:color="auto" w:fill="auto"/>
            <w:vAlign w:val="center"/>
          </w:tcPr>
          <w:p w14:paraId="00BA5459"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5</w:t>
            </w:r>
          </w:p>
        </w:tc>
      </w:tr>
      <w:tr w:rsidR="00745FA9" w:rsidRPr="003F0773" w14:paraId="70E0E361"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1DF99EE0"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0C50C797"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12059D46"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人格权法</w:t>
            </w:r>
          </w:p>
        </w:tc>
        <w:tc>
          <w:tcPr>
            <w:tcW w:w="850" w:type="dxa"/>
            <w:tcBorders>
              <w:top w:val="nil"/>
              <w:left w:val="nil"/>
              <w:bottom w:val="single" w:sz="4" w:space="0" w:color="auto"/>
              <w:right w:val="single" w:sz="4" w:space="0" w:color="auto"/>
            </w:tcBorders>
            <w:shd w:val="clear" w:color="auto" w:fill="auto"/>
            <w:vAlign w:val="center"/>
          </w:tcPr>
          <w:p w14:paraId="7C6F451B"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34</w:t>
            </w:r>
          </w:p>
        </w:tc>
        <w:tc>
          <w:tcPr>
            <w:tcW w:w="993" w:type="dxa"/>
            <w:tcBorders>
              <w:top w:val="nil"/>
              <w:left w:val="nil"/>
              <w:bottom w:val="single" w:sz="4" w:space="0" w:color="auto"/>
              <w:right w:val="single" w:sz="4" w:space="0" w:color="auto"/>
            </w:tcBorders>
            <w:shd w:val="clear" w:color="auto" w:fill="auto"/>
            <w:vAlign w:val="center"/>
          </w:tcPr>
          <w:p w14:paraId="53BB079E"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w:t>
            </w:r>
          </w:p>
        </w:tc>
        <w:tc>
          <w:tcPr>
            <w:tcW w:w="1275" w:type="dxa"/>
            <w:tcBorders>
              <w:top w:val="nil"/>
              <w:left w:val="nil"/>
              <w:bottom w:val="single" w:sz="4" w:space="0" w:color="auto"/>
              <w:right w:val="single" w:sz="4" w:space="0" w:color="auto"/>
            </w:tcBorders>
            <w:shd w:val="clear" w:color="auto" w:fill="auto"/>
            <w:vAlign w:val="center"/>
          </w:tcPr>
          <w:p w14:paraId="492022B9"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6</w:t>
            </w:r>
          </w:p>
        </w:tc>
      </w:tr>
      <w:tr w:rsidR="00745FA9" w:rsidRPr="003F0773" w14:paraId="73AB4A95"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7E7FE7B6"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0BE92B7B"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0B35B2A0"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债法各论</w:t>
            </w:r>
          </w:p>
        </w:tc>
        <w:tc>
          <w:tcPr>
            <w:tcW w:w="850" w:type="dxa"/>
            <w:tcBorders>
              <w:top w:val="nil"/>
              <w:left w:val="nil"/>
              <w:bottom w:val="single" w:sz="4" w:space="0" w:color="auto"/>
              <w:right w:val="single" w:sz="4" w:space="0" w:color="auto"/>
            </w:tcBorders>
            <w:shd w:val="clear" w:color="auto" w:fill="auto"/>
            <w:vAlign w:val="center"/>
          </w:tcPr>
          <w:p w14:paraId="26126CA8"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34</w:t>
            </w:r>
          </w:p>
        </w:tc>
        <w:tc>
          <w:tcPr>
            <w:tcW w:w="993" w:type="dxa"/>
            <w:tcBorders>
              <w:top w:val="nil"/>
              <w:left w:val="nil"/>
              <w:bottom w:val="single" w:sz="4" w:space="0" w:color="auto"/>
              <w:right w:val="single" w:sz="4" w:space="0" w:color="auto"/>
            </w:tcBorders>
            <w:shd w:val="clear" w:color="auto" w:fill="auto"/>
            <w:vAlign w:val="center"/>
          </w:tcPr>
          <w:p w14:paraId="2BDF3C47"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w:t>
            </w:r>
          </w:p>
        </w:tc>
        <w:tc>
          <w:tcPr>
            <w:tcW w:w="1275" w:type="dxa"/>
            <w:tcBorders>
              <w:top w:val="nil"/>
              <w:left w:val="nil"/>
              <w:bottom w:val="single" w:sz="4" w:space="0" w:color="auto"/>
              <w:right w:val="single" w:sz="4" w:space="0" w:color="auto"/>
            </w:tcBorders>
            <w:shd w:val="clear" w:color="auto" w:fill="auto"/>
            <w:vAlign w:val="center"/>
          </w:tcPr>
          <w:p w14:paraId="2E184211"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7</w:t>
            </w:r>
          </w:p>
        </w:tc>
      </w:tr>
      <w:tr w:rsidR="00745FA9" w:rsidRPr="003F0773" w14:paraId="041D19BB"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0D59301E"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31979749"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1F93A1B0"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当代</w:t>
            </w:r>
            <w:r w:rsidRPr="003F0773">
              <w:rPr>
                <w:rFonts w:ascii="等线" w:eastAsia="等线" w:hAnsi="等线" w:cs="宋体"/>
                <w:color w:val="000000"/>
              </w:rPr>
              <w:t>民商法</w:t>
            </w:r>
            <w:r w:rsidRPr="003F0773">
              <w:rPr>
                <w:rFonts w:ascii="等线" w:eastAsia="等线" w:hAnsi="等线" w:cs="宋体" w:hint="eastAsia"/>
                <w:color w:val="000000"/>
              </w:rPr>
              <w:t>专题研究</w:t>
            </w:r>
          </w:p>
        </w:tc>
        <w:tc>
          <w:tcPr>
            <w:tcW w:w="850" w:type="dxa"/>
            <w:tcBorders>
              <w:top w:val="nil"/>
              <w:left w:val="nil"/>
              <w:bottom w:val="single" w:sz="4" w:space="0" w:color="auto"/>
              <w:right w:val="single" w:sz="4" w:space="0" w:color="auto"/>
            </w:tcBorders>
            <w:shd w:val="clear" w:color="auto" w:fill="auto"/>
            <w:vAlign w:val="center"/>
          </w:tcPr>
          <w:p w14:paraId="7DAEB26D"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51</w:t>
            </w:r>
          </w:p>
        </w:tc>
        <w:tc>
          <w:tcPr>
            <w:tcW w:w="993" w:type="dxa"/>
            <w:tcBorders>
              <w:top w:val="nil"/>
              <w:left w:val="nil"/>
              <w:bottom w:val="single" w:sz="4" w:space="0" w:color="auto"/>
              <w:right w:val="single" w:sz="4" w:space="0" w:color="auto"/>
            </w:tcBorders>
            <w:shd w:val="clear" w:color="auto" w:fill="auto"/>
            <w:vAlign w:val="center"/>
          </w:tcPr>
          <w:p w14:paraId="32000978"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w:t>
            </w:r>
          </w:p>
        </w:tc>
        <w:tc>
          <w:tcPr>
            <w:tcW w:w="1275" w:type="dxa"/>
            <w:tcBorders>
              <w:top w:val="nil"/>
              <w:left w:val="nil"/>
              <w:bottom w:val="single" w:sz="4" w:space="0" w:color="auto"/>
              <w:right w:val="single" w:sz="4" w:space="0" w:color="auto"/>
            </w:tcBorders>
            <w:shd w:val="clear" w:color="auto" w:fill="auto"/>
            <w:vAlign w:val="center"/>
          </w:tcPr>
          <w:p w14:paraId="4677FC76"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7</w:t>
            </w:r>
          </w:p>
        </w:tc>
      </w:tr>
      <w:tr w:rsidR="00745FA9" w:rsidRPr="003F0773" w14:paraId="2650FD1B"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6B70CCC2"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616C26A9"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0D1408B9"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票据法</w:t>
            </w:r>
          </w:p>
        </w:tc>
        <w:tc>
          <w:tcPr>
            <w:tcW w:w="850" w:type="dxa"/>
            <w:tcBorders>
              <w:top w:val="nil"/>
              <w:left w:val="nil"/>
              <w:bottom w:val="single" w:sz="4" w:space="0" w:color="auto"/>
              <w:right w:val="single" w:sz="4" w:space="0" w:color="auto"/>
            </w:tcBorders>
            <w:shd w:val="clear" w:color="auto" w:fill="auto"/>
            <w:vAlign w:val="center"/>
          </w:tcPr>
          <w:p w14:paraId="549F6730"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34</w:t>
            </w:r>
          </w:p>
        </w:tc>
        <w:tc>
          <w:tcPr>
            <w:tcW w:w="993" w:type="dxa"/>
            <w:tcBorders>
              <w:top w:val="nil"/>
              <w:left w:val="nil"/>
              <w:bottom w:val="single" w:sz="4" w:space="0" w:color="auto"/>
              <w:right w:val="single" w:sz="4" w:space="0" w:color="auto"/>
            </w:tcBorders>
            <w:shd w:val="clear" w:color="auto" w:fill="auto"/>
            <w:vAlign w:val="center"/>
          </w:tcPr>
          <w:p w14:paraId="02468F4F"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w:t>
            </w:r>
          </w:p>
        </w:tc>
        <w:tc>
          <w:tcPr>
            <w:tcW w:w="1275" w:type="dxa"/>
            <w:tcBorders>
              <w:top w:val="nil"/>
              <w:left w:val="nil"/>
              <w:bottom w:val="single" w:sz="4" w:space="0" w:color="auto"/>
              <w:right w:val="single" w:sz="4" w:space="0" w:color="auto"/>
            </w:tcBorders>
            <w:shd w:val="clear" w:color="auto" w:fill="auto"/>
            <w:vAlign w:val="center"/>
          </w:tcPr>
          <w:p w14:paraId="67F46845"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5</w:t>
            </w:r>
          </w:p>
        </w:tc>
      </w:tr>
      <w:tr w:rsidR="00745FA9" w:rsidRPr="003F0773" w14:paraId="1CB4738D"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0C0ABDB8"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131CE535"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5691DFEB"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保险法</w:t>
            </w:r>
          </w:p>
        </w:tc>
        <w:tc>
          <w:tcPr>
            <w:tcW w:w="850" w:type="dxa"/>
            <w:tcBorders>
              <w:top w:val="nil"/>
              <w:left w:val="nil"/>
              <w:bottom w:val="single" w:sz="4" w:space="0" w:color="auto"/>
              <w:right w:val="single" w:sz="4" w:space="0" w:color="auto"/>
            </w:tcBorders>
            <w:shd w:val="clear" w:color="auto" w:fill="auto"/>
            <w:vAlign w:val="center"/>
          </w:tcPr>
          <w:p w14:paraId="35482705"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34</w:t>
            </w:r>
          </w:p>
        </w:tc>
        <w:tc>
          <w:tcPr>
            <w:tcW w:w="993" w:type="dxa"/>
            <w:tcBorders>
              <w:top w:val="nil"/>
              <w:left w:val="nil"/>
              <w:bottom w:val="single" w:sz="4" w:space="0" w:color="auto"/>
              <w:right w:val="single" w:sz="4" w:space="0" w:color="auto"/>
            </w:tcBorders>
            <w:shd w:val="clear" w:color="auto" w:fill="auto"/>
            <w:vAlign w:val="center"/>
          </w:tcPr>
          <w:p w14:paraId="2C0DACD4"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w:t>
            </w:r>
          </w:p>
        </w:tc>
        <w:tc>
          <w:tcPr>
            <w:tcW w:w="1275" w:type="dxa"/>
            <w:tcBorders>
              <w:top w:val="nil"/>
              <w:left w:val="nil"/>
              <w:bottom w:val="single" w:sz="4" w:space="0" w:color="auto"/>
              <w:right w:val="single" w:sz="4" w:space="0" w:color="auto"/>
            </w:tcBorders>
            <w:shd w:val="clear" w:color="auto" w:fill="auto"/>
            <w:vAlign w:val="center"/>
          </w:tcPr>
          <w:p w14:paraId="23AC1BD5"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5</w:t>
            </w:r>
          </w:p>
        </w:tc>
      </w:tr>
      <w:tr w:rsidR="00745FA9" w:rsidRPr="003F0773" w14:paraId="2BCB1B87"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51C1B267"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0EE5EC84"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25AF484A"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 xml:space="preserve">证券法 </w:t>
            </w:r>
          </w:p>
        </w:tc>
        <w:tc>
          <w:tcPr>
            <w:tcW w:w="850" w:type="dxa"/>
            <w:tcBorders>
              <w:top w:val="nil"/>
              <w:left w:val="nil"/>
              <w:bottom w:val="single" w:sz="4" w:space="0" w:color="auto"/>
              <w:right w:val="single" w:sz="4" w:space="0" w:color="auto"/>
            </w:tcBorders>
            <w:shd w:val="clear" w:color="auto" w:fill="auto"/>
            <w:vAlign w:val="center"/>
          </w:tcPr>
          <w:p w14:paraId="50750B89"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34</w:t>
            </w:r>
          </w:p>
        </w:tc>
        <w:tc>
          <w:tcPr>
            <w:tcW w:w="993" w:type="dxa"/>
            <w:tcBorders>
              <w:top w:val="nil"/>
              <w:left w:val="nil"/>
              <w:bottom w:val="single" w:sz="4" w:space="0" w:color="auto"/>
              <w:right w:val="single" w:sz="4" w:space="0" w:color="auto"/>
            </w:tcBorders>
            <w:shd w:val="clear" w:color="auto" w:fill="auto"/>
            <w:vAlign w:val="center"/>
          </w:tcPr>
          <w:p w14:paraId="354859A4"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w:t>
            </w:r>
          </w:p>
        </w:tc>
        <w:tc>
          <w:tcPr>
            <w:tcW w:w="1275" w:type="dxa"/>
            <w:tcBorders>
              <w:top w:val="nil"/>
              <w:left w:val="nil"/>
              <w:bottom w:val="single" w:sz="4" w:space="0" w:color="auto"/>
              <w:right w:val="single" w:sz="4" w:space="0" w:color="auto"/>
            </w:tcBorders>
            <w:shd w:val="clear" w:color="auto" w:fill="auto"/>
            <w:vAlign w:val="center"/>
          </w:tcPr>
          <w:p w14:paraId="33A3BE5F"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6</w:t>
            </w:r>
          </w:p>
        </w:tc>
      </w:tr>
      <w:tr w:rsidR="00745FA9" w:rsidRPr="003F0773" w14:paraId="7CAFB880"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29EBDBCB"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585BB4BD"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5131A720"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破产法</w:t>
            </w:r>
          </w:p>
        </w:tc>
        <w:tc>
          <w:tcPr>
            <w:tcW w:w="850" w:type="dxa"/>
            <w:tcBorders>
              <w:top w:val="nil"/>
              <w:left w:val="nil"/>
              <w:bottom w:val="single" w:sz="4" w:space="0" w:color="auto"/>
              <w:right w:val="single" w:sz="4" w:space="0" w:color="auto"/>
            </w:tcBorders>
            <w:shd w:val="clear" w:color="auto" w:fill="auto"/>
            <w:vAlign w:val="center"/>
          </w:tcPr>
          <w:p w14:paraId="78E5691D"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34</w:t>
            </w:r>
          </w:p>
        </w:tc>
        <w:tc>
          <w:tcPr>
            <w:tcW w:w="993" w:type="dxa"/>
            <w:tcBorders>
              <w:top w:val="nil"/>
              <w:left w:val="nil"/>
              <w:bottom w:val="single" w:sz="4" w:space="0" w:color="auto"/>
              <w:right w:val="single" w:sz="4" w:space="0" w:color="auto"/>
            </w:tcBorders>
            <w:shd w:val="clear" w:color="auto" w:fill="auto"/>
            <w:vAlign w:val="center"/>
          </w:tcPr>
          <w:p w14:paraId="13FE6C5B"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w:t>
            </w:r>
          </w:p>
        </w:tc>
        <w:tc>
          <w:tcPr>
            <w:tcW w:w="1275" w:type="dxa"/>
            <w:tcBorders>
              <w:top w:val="nil"/>
              <w:left w:val="nil"/>
              <w:bottom w:val="single" w:sz="4" w:space="0" w:color="auto"/>
              <w:right w:val="single" w:sz="4" w:space="0" w:color="auto"/>
            </w:tcBorders>
            <w:shd w:val="clear" w:color="auto" w:fill="auto"/>
            <w:vAlign w:val="center"/>
          </w:tcPr>
          <w:p w14:paraId="228FAB6A"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6</w:t>
            </w:r>
          </w:p>
        </w:tc>
      </w:tr>
      <w:tr w:rsidR="00745FA9" w:rsidRPr="003F0773" w14:paraId="3E1BAF3E"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7C461323"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275923AC"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21BA3E00"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信托法</w:t>
            </w:r>
          </w:p>
        </w:tc>
        <w:tc>
          <w:tcPr>
            <w:tcW w:w="850" w:type="dxa"/>
            <w:tcBorders>
              <w:top w:val="nil"/>
              <w:left w:val="nil"/>
              <w:bottom w:val="single" w:sz="4" w:space="0" w:color="auto"/>
              <w:right w:val="single" w:sz="4" w:space="0" w:color="auto"/>
            </w:tcBorders>
            <w:shd w:val="clear" w:color="auto" w:fill="auto"/>
            <w:vAlign w:val="center"/>
          </w:tcPr>
          <w:p w14:paraId="00E9488A"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34</w:t>
            </w:r>
          </w:p>
        </w:tc>
        <w:tc>
          <w:tcPr>
            <w:tcW w:w="993" w:type="dxa"/>
            <w:tcBorders>
              <w:top w:val="nil"/>
              <w:left w:val="nil"/>
              <w:bottom w:val="single" w:sz="4" w:space="0" w:color="auto"/>
              <w:right w:val="single" w:sz="4" w:space="0" w:color="auto"/>
            </w:tcBorders>
            <w:shd w:val="clear" w:color="auto" w:fill="auto"/>
            <w:vAlign w:val="center"/>
          </w:tcPr>
          <w:p w14:paraId="10909500"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w:t>
            </w:r>
          </w:p>
        </w:tc>
        <w:tc>
          <w:tcPr>
            <w:tcW w:w="1275" w:type="dxa"/>
            <w:tcBorders>
              <w:top w:val="nil"/>
              <w:left w:val="nil"/>
              <w:bottom w:val="single" w:sz="4" w:space="0" w:color="auto"/>
              <w:right w:val="single" w:sz="4" w:space="0" w:color="auto"/>
            </w:tcBorders>
            <w:shd w:val="clear" w:color="auto" w:fill="auto"/>
            <w:vAlign w:val="center"/>
          </w:tcPr>
          <w:p w14:paraId="15B0E3B1"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7</w:t>
            </w:r>
          </w:p>
        </w:tc>
      </w:tr>
      <w:tr w:rsidR="00745FA9" w:rsidRPr="003F0773" w14:paraId="5C9AEC8E"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471EA69E"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7DEAC952"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333A4B65"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房地产法</w:t>
            </w:r>
          </w:p>
        </w:tc>
        <w:tc>
          <w:tcPr>
            <w:tcW w:w="850" w:type="dxa"/>
            <w:tcBorders>
              <w:top w:val="nil"/>
              <w:left w:val="nil"/>
              <w:bottom w:val="single" w:sz="4" w:space="0" w:color="auto"/>
              <w:right w:val="single" w:sz="4" w:space="0" w:color="auto"/>
            </w:tcBorders>
            <w:shd w:val="clear" w:color="auto" w:fill="auto"/>
            <w:vAlign w:val="center"/>
          </w:tcPr>
          <w:p w14:paraId="5E6B3E3A"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34</w:t>
            </w:r>
          </w:p>
        </w:tc>
        <w:tc>
          <w:tcPr>
            <w:tcW w:w="993" w:type="dxa"/>
            <w:tcBorders>
              <w:top w:val="nil"/>
              <w:left w:val="nil"/>
              <w:bottom w:val="single" w:sz="4" w:space="0" w:color="auto"/>
              <w:right w:val="single" w:sz="4" w:space="0" w:color="auto"/>
            </w:tcBorders>
            <w:shd w:val="clear" w:color="auto" w:fill="auto"/>
            <w:vAlign w:val="center"/>
          </w:tcPr>
          <w:p w14:paraId="533F1D6C"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w:t>
            </w:r>
          </w:p>
        </w:tc>
        <w:tc>
          <w:tcPr>
            <w:tcW w:w="1275" w:type="dxa"/>
            <w:tcBorders>
              <w:top w:val="nil"/>
              <w:left w:val="nil"/>
              <w:bottom w:val="single" w:sz="4" w:space="0" w:color="auto"/>
              <w:right w:val="single" w:sz="4" w:space="0" w:color="auto"/>
            </w:tcBorders>
            <w:shd w:val="clear" w:color="auto" w:fill="auto"/>
            <w:vAlign w:val="center"/>
          </w:tcPr>
          <w:p w14:paraId="375896B8"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7</w:t>
            </w:r>
          </w:p>
        </w:tc>
      </w:tr>
      <w:tr w:rsidR="00745FA9" w:rsidRPr="003F0773" w14:paraId="741951D6"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3E71EA03"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332B5A8B"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213D5E17"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电子商务</w:t>
            </w:r>
            <w:r w:rsidRPr="003F0773">
              <w:rPr>
                <w:rFonts w:ascii="等线" w:eastAsia="等线" w:hAnsi="等线" w:cs="宋体"/>
                <w:color w:val="000000"/>
              </w:rPr>
              <w:t>法</w:t>
            </w:r>
          </w:p>
        </w:tc>
        <w:tc>
          <w:tcPr>
            <w:tcW w:w="850" w:type="dxa"/>
            <w:tcBorders>
              <w:top w:val="nil"/>
              <w:left w:val="nil"/>
              <w:bottom w:val="single" w:sz="4" w:space="0" w:color="auto"/>
              <w:right w:val="single" w:sz="4" w:space="0" w:color="auto"/>
            </w:tcBorders>
            <w:shd w:val="clear" w:color="auto" w:fill="auto"/>
            <w:vAlign w:val="center"/>
          </w:tcPr>
          <w:p w14:paraId="4A4F58CB"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34</w:t>
            </w:r>
          </w:p>
        </w:tc>
        <w:tc>
          <w:tcPr>
            <w:tcW w:w="993" w:type="dxa"/>
            <w:tcBorders>
              <w:top w:val="nil"/>
              <w:left w:val="nil"/>
              <w:bottom w:val="single" w:sz="4" w:space="0" w:color="auto"/>
              <w:right w:val="single" w:sz="4" w:space="0" w:color="auto"/>
            </w:tcBorders>
            <w:shd w:val="clear" w:color="auto" w:fill="auto"/>
            <w:vAlign w:val="center"/>
          </w:tcPr>
          <w:p w14:paraId="610E45AD"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w:t>
            </w:r>
          </w:p>
        </w:tc>
        <w:tc>
          <w:tcPr>
            <w:tcW w:w="1275" w:type="dxa"/>
            <w:tcBorders>
              <w:top w:val="nil"/>
              <w:left w:val="nil"/>
              <w:bottom w:val="single" w:sz="4" w:space="0" w:color="auto"/>
              <w:right w:val="single" w:sz="4" w:space="0" w:color="auto"/>
            </w:tcBorders>
            <w:shd w:val="clear" w:color="auto" w:fill="auto"/>
            <w:vAlign w:val="center"/>
          </w:tcPr>
          <w:p w14:paraId="7B93E732"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7</w:t>
            </w:r>
          </w:p>
        </w:tc>
      </w:tr>
      <w:tr w:rsidR="00745FA9" w:rsidRPr="003F0773" w14:paraId="26CABD53"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0A657582"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7159ABF4"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1826A488"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证据法</w:t>
            </w:r>
          </w:p>
        </w:tc>
        <w:tc>
          <w:tcPr>
            <w:tcW w:w="850" w:type="dxa"/>
            <w:tcBorders>
              <w:top w:val="nil"/>
              <w:left w:val="nil"/>
              <w:bottom w:val="single" w:sz="4" w:space="0" w:color="auto"/>
              <w:right w:val="single" w:sz="4" w:space="0" w:color="auto"/>
            </w:tcBorders>
            <w:shd w:val="clear" w:color="auto" w:fill="auto"/>
            <w:vAlign w:val="center"/>
          </w:tcPr>
          <w:p w14:paraId="1D82B6AC"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34</w:t>
            </w:r>
          </w:p>
        </w:tc>
        <w:tc>
          <w:tcPr>
            <w:tcW w:w="993" w:type="dxa"/>
            <w:tcBorders>
              <w:top w:val="nil"/>
              <w:left w:val="nil"/>
              <w:bottom w:val="single" w:sz="4" w:space="0" w:color="auto"/>
              <w:right w:val="single" w:sz="4" w:space="0" w:color="auto"/>
            </w:tcBorders>
            <w:shd w:val="clear" w:color="auto" w:fill="auto"/>
            <w:vAlign w:val="center"/>
          </w:tcPr>
          <w:p w14:paraId="3AA69FFA"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w:t>
            </w:r>
          </w:p>
        </w:tc>
        <w:tc>
          <w:tcPr>
            <w:tcW w:w="1275" w:type="dxa"/>
            <w:tcBorders>
              <w:top w:val="nil"/>
              <w:left w:val="nil"/>
              <w:bottom w:val="single" w:sz="4" w:space="0" w:color="auto"/>
              <w:right w:val="single" w:sz="4" w:space="0" w:color="auto"/>
            </w:tcBorders>
            <w:shd w:val="clear" w:color="auto" w:fill="auto"/>
            <w:vAlign w:val="center"/>
          </w:tcPr>
          <w:p w14:paraId="25541C34"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5</w:t>
            </w:r>
          </w:p>
        </w:tc>
      </w:tr>
      <w:tr w:rsidR="00745FA9" w:rsidRPr="003F0773" w14:paraId="021386F7"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4ACDE91A"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58745D04"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032142BD"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刑事执行法</w:t>
            </w:r>
          </w:p>
        </w:tc>
        <w:tc>
          <w:tcPr>
            <w:tcW w:w="850" w:type="dxa"/>
            <w:tcBorders>
              <w:top w:val="nil"/>
              <w:left w:val="nil"/>
              <w:bottom w:val="single" w:sz="4" w:space="0" w:color="auto"/>
              <w:right w:val="single" w:sz="4" w:space="0" w:color="auto"/>
            </w:tcBorders>
            <w:shd w:val="clear" w:color="auto" w:fill="auto"/>
            <w:vAlign w:val="center"/>
          </w:tcPr>
          <w:p w14:paraId="2E0A0FCC"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34</w:t>
            </w:r>
          </w:p>
        </w:tc>
        <w:tc>
          <w:tcPr>
            <w:tcW w:w="993" w:type="dxa"/>
            <w:tcBorders>
              <w:top w:val="nil"/>
              <w:left w:val="nil"/>
              <w:bottom w:val="single" w:sz="4" w:space="0" w:color="auto"/>
              <w:right w:val="single" w:sz="4" w:space="0" w:color="auto"/>
            </w:tcBorders>
            <w:shd w:val="clear" w:color="auto" w:fill="auto"/>
            <w:vAlign w:val="center"/>
          </w:tcPr>
          <w:p w14:paraId="530CD55C"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w:t>
            </w:r>
          </w:p>
        </w:tc>
        <w:tc>
          <w:tcPr>
            <w:tcW w:w="1275" w:type="dxa"/>
            <w:tcBorders>
              <w:top w:val="nil"/>
              <w:left w:val="nil"/>
              <w:bottom w:val="single" w:sz="4" w:space="0" w:color="auto"/>
              <w:right w:val="single" w:sz="4" w:space="0" w:color="auto"/>
            </w:tcBorders>
            <w:shd w:val="clear" w:color="auto" w:fill="auto"/>
            <w:vAlign w:val="center"/>
          </w:tcPr>
          <w:p w14:paraId="2E620982"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7</w:t>
            </w:r>
          </w:p>
        </w:tc>
      </w:tr>
      <w:tr w:rsidR="00745FA9" w:rsidRPr="003F0773" w14:paraId="01DC2229"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422D50D3"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5F82971A"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2FEBB93B"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民事执行法</w:t>
            </w:r>
          </w:p>
        </w:tc>
        <w:tc>
          <w:tcPr>
            <w:tcW w:w="850" w:type="dxa"/>
            <w:tcBorders>
              <w:top w:val="nil"/>
              <w:left w:val="nil"/>
              <w:bottom w:val="single" w:sz="4" w:space="0" w:color="auto"/>
              <w:right w:val="single" w:sz="4" w:space="0" w:color="auto"/>
            </w:tcBorders>
            <w:shd w:val="clear" w:color="auto" w:fill="auto"/>
            <w:vAlign w:val="center"/>
          </w:tcPr>
          <w:p w14:paraId="012DDEC9"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34</w:t>
            </w:r>
          </w:p>
        </w:tc>
        <w:tc>
          <w:tcPr>
            <w:tcW w:w="993" w:type="dxa"/>
            <w:tcBorders>
              <w:top w:val="nil"/>
              <w:left w:val="nil"/>
              <w:bottom w:val="single" w:sz="4" w:space="0" w:color="auto"/>
              <w:right w:val="single" w:sz="4" w:space="0" w:color="auto"/>
            </w:tcBorders>
            <w:shd w:val="clear" w:color="auto" w:fill="auto"/>
            <w:vAlign w:val="center"/>
          </w:tcPr>
          <w:p w14:paraId="57C86A08"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w:t>
            </w:r>
          </w:p>
        </w:tc>
        <w:tc>
          <w:tcPr>
            <w:tcW w:w="1275" w:type="dxa"/>
            <w:tcBorders>
              <w:top w:val="nil"/>
              <w:left w:val="nil"/>
              <w:bottom w:val="single" w:sz="4" w:space="0" w:color="auto"/>
              <w:right w:val="single" w:sz="4" w:space="0" w:color="auto"/>
            </w:tcBorders>
            <w:shd w:val="clear" w:color="auto" w:fill="auto"/>
            <w:vAlign w:val="center"/>
          </w:tcPr>
          <w:p w14:paraId="3E98AAC5"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7</w:t>
            </w:r>
          </w:p>
        </w:tc>
      </w:tr>
      <w:tr w:rsidR="00745FA9" w:rsidRPr="003F0773" w14:paraId="2CCD0A9A"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75172328"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13ACB271"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63465BA9"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律师实务</w:t>
            </w:r>
          </w:p>
        </w:tc>
        <w:tc>
          <w:tcPr>
            <w:tcW w:w="850" w:type="dxa"/>
            <w:tcBorders>
              <w:top w:val="nil"/>
              <w:left w:val="nil"/>
              <w:bottom w:val="single" w:sz="4" w:space="0" w:color="auto"/>
              <w:right w:val="single" w:sz="4" w:space="0" w:color="auto"/>
            </w:tcBorders>
            <w:shd w:val="clear" w:color="auto" w:fill="auto"/>
            <w:vAlign w:val="center"/>
          </w:tcPr>
          <w:p w14:paraId="1D374E98"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34</w:t>
            </w:r>
          </w:p>
        </w:tc>
        <w:tc>
          <w:tcPr>
            <w:tcW w:w="993" w:type="dxa"/>
            <w:tcBorders>
              <w:top w:val="nil"/>
              <w:left w:val="nil"/>
              <w:bottom w:val="single" w:sz="4" w:space="0" w:color="auto"/>
              <w:right w:val="single" w:sz="4" w:space="0" w:color="auto"/>
            </w:tcBorders>
            <w:shd w:val="clear" w:color="auto" w:fill="auto"/>
            <w:vAlign w:val="center"/>
          </w:tcPr>
          <w:p w14:paraId="6DCEDBC8"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w:t>
            </w:r>
          </w:p>
        </w:tc>
        <w:tc>
          <w:tcPr>
            <w:tcW w:w="1275" w:type="dxa"/>
            <w:tcBorders>
              <w:top w:val="nil"/>
              <w:left w:val="nil"/>
              <w:bottom w:val="single" w:sz="4" w:space="0" w:color="auto"/>
              <w:right w:val="single" w:sz="4" w:space="0" w:color="auto"/>
            </w:tcBorders>
            <w:shd w:val="clear" w:color="auto" w:fill="auto"/>
            <w:vAlign w:val="center"/>
          </w:tcPr>
          <w:p w14:paraId="33D27B32"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6</w:t>
            </w:r>
          </w:p>
        </w:tc>
      </w:tr>
      <w:tr w:rsidR="00745FA9" w:rsidRPr="003F0773" w14:paraId="085B7BE0"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511C7CD4"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4CEDA469"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53C9305A"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仲裁法</w:t>
            </w:r>
          </w:p>
        </w:tc>
        <w:tc>
          <w:tcPr>
            <w:tcW w:w="850" w:type="dxa"/>
            <w:tcBorders>
              <w:top w:val="nil"/>
              <w:left w:val="nil"/>
              <w:bottom w:val="single" w:sz="4" w:space="0" w:color="auto"/>
              <w:right w:val="single" w:sz="4" w:space="0" w:color="auto"/>
            </w:tcBorders>
            <w:shd w:val="clear" w:color="auto" w:fill="auto"/>
            <w:vAlign w:val="center"/>
          </w:tcPr>
          <w:p w14:paraId="6850CF39"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34</w:t>
            </w:r>
          </w:p>
        </w:tc>
        <w:tc>
          <w:tcPr>
            <w:tcW w:w="993" w:type="dxa"/>
            <w:tcBorders>
              <w:top w:val="nil"/>
              <w:left w:val="nil"/>
              <w:bottom w:val="single" w:sz="4" w:space="0" w:color="auto"/>
              <w:right w:val="single" w:sz="4" w:space="0" w:color="auto"/>
            </w:tcBorders>
            <w:shd w:val="clear" w:color="auto" w:fill="auto"/>
            <w:vAlign w:val="center"/>
          </w:tcPr>
          <w:p w14:paraId="7F2AB870"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w:t>
            </w:r>
          </w:p>
        </w:tc>
        <w:tc>
          <w:tcPr>
            <w:tcW w:w="1275" w:type="dxa"/>
            <w:tcBorders>
              <w:top w:val="nil"/>
              <w:left w:val="nil"/>
              <w:bottom w:val="single" w:sz="4" w:space="0" w:color="auto"/>
              <w:right w:val="single" w:sz="4" w:space="0" w:color="auto"/>
            </w:tcBorders>
            <w:shd w:val="clear" w:color="auto" w:fill="auto"/>
            <w:vAlign w:val="center"/>
          </w:tcPr>
          <w:p w14:paraId="24F28EC2"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6</w:t>
            </w:r>
          </w:p>
        </w:tc>
      </w:tr>
      <w:tr w:rsidR="00745FA9" w:rsidRPr="003F0773" w14:paraId="30E4C5AA"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38ABFA38"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38AB18E0"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16E61DBF"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竞争法</w:t>
            </w:r>
          </w:p>
        </w:tc>
        <w:tc>
          <w:tcPr>
            <w:tcW w:w="850" w:type="dxa"/>
            <w:tcBorders>
              <w:top w:val="nil"/>
              <w:left w:val="nil"/>
              <w:bottom w:val="single" w:sz="4" w:space="0" w:color="auto"/>
              <w:right w:val="single" w:sz="4" w:space="0" w:color="auto"/>
            </w:tcBorders>
            <w:shd w:val="clear" w:color="auto" w:fill="auto"/>
            <w:vAlign w:val="center"/>
          </w:tcPr>
          <w:p w14:paraId="150FF019"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34</w:t>
            </w:r>
          </w:p>
        </w:tc>
        <w:tc>
          <w:tcPr>
            <w:tcW w:w="993" w:type="dxa"/>
            <w:tcBorders>
              <w:top w:val="nil"/>
              <w:left w:val="nil"/>
              <w:bottom w:val="single" w:sz="4" w:space="0" w:color="auto"/>
              <w:right w:val="single" w:sz="4" w:space="0" w:color="auto"/>
            </w:tcBorders>
            <w:shd w:val="clear" w:color="auto" w:fill="auto"/>
            <w:vAlign w:val="center"/>
          </w:tcPr>
          <w:p w14:paraId="1F7A9C0B"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w:t>
            </w:r>
          </w:p>
        </w:tc>
        <w:tc>
          <w:tcPr>
            <w:tcW w:w="1275" w:type="dxa"/>
            <w:tcBorders>
              <w:top w:val="nil"/>
              <w:left w:val="nil"/>
              <w:bottom w:val="single" w:sz="4" w:space="0" w:color="auto"/>
              <w:right w:val="single" w:sz="4" w:space="0" w:color="auto"/>
            </w:tcBorders>
            <w:shd w:val="clear" w:color="auto" w:fill="auto"/>
            <w:vAlign w:val="center"/>
          </w:tcPr>
          <w:p w14:paraId="3DC104DF"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5</w:t>
            </w:r>
          </w:p>
        </w:tc>
      </w:tr>
      <w:tr w:rsidR="00745FA9" w:rsidRPr="003F0773" w14:paraId="6F892F28"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537FDEC0"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6B915D57"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42B6BA88"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财税法</w:t>
            </w:r>
          </w:p>
        </w:tc>
        <w:tc>
          <w:tcPr>
            <w:tcW w:w="850" w:type="dxa"/>
            <w:tcBorders>
              <w:top w:val="nil"/>
              <w:left w:val="nil"/>
              <w:bottom w:val="single" w:sz="4" w:space="0" w:color="auto"/>
              <w:right w:val="single" w:sz="4" w:space="0" w:color="auto"/>
            </w:tcBorders>
            <w:shd w:val="clear" w:color="auto" w:fill="auto"/>
            <w:vAlign w:val="center"/>
          </w:tcPr>
          <w:p w14:paraId="771ECAD8"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34</w:t>
            </w:r>
          </w:p>
        </w:tc>
        <w:tc>
          <w:tcPr>
            <w:tcW w:w="993" w:type="dxa"/>
            <w:tcBorders>
              <w:top w:val="nil"/>
              <w:left w:val="nil"/>
              <w:bottom w:val="single" w:sz="4" w:space="0" w:color="auto"/>
              <w:right w:val="single" w:sz="4" w:space="0" w:color="auto"/>
            </w:tcBorders>
            <w:shd w:val="clear" w:color="auto" w:fill="auto"/>
            <w:vAlign w:val="center"/>
          </w:tcPr>
          <w:p w14:paraId="7358BFB2"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w:t>
            </w:r>
          </w:p>
        </w:tc>
        <w:tc>
          <w:tcPr>
            <w:tcW w:w="1275" w:type="dxa"/>
            <w:tcBorders>
              <w:top w:val="nil"/>
              <w:left w:val="nil"/>
              <w:bottom w:val="single" w:sz="4" w:space="0" w:color="auto"/>
              <w:right w:val="single" w:sz="4" w:space="0" w:color="auto"/>
            </w:tcBorders>
            <w:shd w:val="clear" w:color="auto" w:fill="auto"/>
            <w:vAlign w:val="center"/>
          </w:tcPr>
          <w:p w14:paraId="2EBEF9FD"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6</w:t>
            </w:r>
          </w:p>
        </w:tc>
      </w:tr>
      <w:tr w:rsidR="00745FA9" w:rsidRPr="003F0773" w14:paraId="084BFC2F"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7CE2FFF9"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2B82E9C5"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584EFD36"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消费者权益保护法</w:t>
            </w:r>
          </w:p>
        </w:tc>
        <w:tc>
          <w:tcPr>
            <w:tcW w:w="850" w:type="dxa"/>
            <w:tcBorders>
              <w:top w:val="nil"/>
              <w:left w:val="nil"/>
              <w:bottom w:val="single" w:sz="4" w:space="0" w:color="auto"/>
              <w:right w:val="single" w:sz="4" w:space="0" w:color="auto"/>
            </w:tcBorders>
            <w:shd w:val="clear" w:color="auto" w:fill="auto"/>
            <w:vAlign w:val="center"/>
          </w:tcPr>
          <w:p w14:paraId="6954E7DE"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34</w:t>
            </w:r>
          </w:p>
        </w:tc>
        <w:tc>
          <w:tcPr>
            <w:tcW w:w="993" w:type="dxa"/>
            <w:tcBorders>
              <w:top w:val="nil"/>
              <w:left w:val="nil"/>
              <w:bottom w:val="single" w:sz="4" w:space="0" w:color="auto"/>
              <w:right w:val="single" w:sz="4" w:space="0" w:color="auto"/>
            </w:tcBorders>
            <w:shd w:val="clear" w:color="auto" w:fill="auto"/>
            <w:vAlign w:val="center"/>
          </w:tcPr>
          <w:p w14:paraId="79501506"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w:t>
            </w:r>
          </w:p>
        </w:tc>
        <w:tc>
          <w:tcPr>
            <w:tcW w:w="1275" w:type="dxa"/>
            <w:tcBorders>
              <w:top w:val="nil"/>
              <w:left w:val="nil"/>
              <w:bottom w:val="single" w:sz="4" w:space="0" w:color="auto"/>
              <w:right w:val="single" w:sz="4" w:space="0" w:color="auto"/>
            </w:tcBorders>
            <w:shd w:val="clear" w:color="auto" w:fill="auto"/>
            <w:vAlign w:val="center"/>
          </w:tcPr>
          <w:p w14:paraId="10437E2B"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7</w:t>
            </w:r>
          </w:p>
        </w:tc>
      </w:tr>
      <w:tr w:rsidR="00745FA9" w:rsidRPr="003F0773" w14:paraId="7C65AE40"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66165244"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015EE794"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30E6C952"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就业与</w:t>
            </w:r>
            <w:r w:rsidRPr="003F0773">
              <w:rPr>
                <w:rFonts w:ascii="等线" w:eastAsia="等线" w:hAnsi="等线" w:cs="宋体"/>
                <w:color w:val="000000"/>
              </w:rPr>
              <w:t>劳动法适用</w:t>
            </w:r>
          </w:p>
        </w:tc>
        <w:tc>
          <w:tcPr>
            <w:tcW w:w="850" w:type="dxa"/>
            <w:tcBorders>
              <w:top w:val="nil"/>
              <w:left w:val="nil"/>
              <w:bottom w:val="single" w:sz="4" w:space="0" w:color="auto"/>
              <w:right w:val="single" w:sz="4" w:space="0" w:color="auto"/>
            </w:tcBorders>
            <w:shd w:val="clear" w:color="auto" w:fill="auto"/>
            <w:vAlign w:val="center"/>
          </w:tcPr>
          <w:p w14:paraId="20C61D3E"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34</w:t>
            </w:r>
          </w:p>
        </w:tc>
        <w:tc>
          <w:tcPr>
            <w:tcW w:w="993" w:type="dxa"/>
            <w:tcBorders>
              <w:top w:val="nil"/>
              <w:left w:val="nil"/>
              <w:bottom w:val="single" w:sz="4" w:space="0" w:color="auto"/>
              <w:right w:val="single" w:sz="4" w:space="0" w:color="auto"/>
            </w:tcBorders>
            <w:shd w:val="clear" w:color="auto" w:fill="auto"/>
            <w:vAlign w:val="center"/>
          </w:tcPr>
          <w:p w14:paraId="6B5C9951"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w:t>
            </w:r>
          </w:p>
        </w:tc>
        <w:tc>
          <w:tcPr>
            <w:tcW w:w="1275" w:type="dxa"/>
            <w:tcBorders>
              <w:top w:val="nil"/>
              <w:left w:val="nil"/>
              <w:bottom w:val="single" w:sz="4" w:space="0" w:color="auto"/>
              <w:right w:val="single" w:sz="4" w:space="0" w:color="auto"/>
            </w:tcBorders>
            <w:shd w:val="clear" w:color="auto" w:fill="auto"/>
            <w:vAlign w:val="center"/>
          </w:tcPr>
          <w:p w14:paraId="5A72AD0D"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7</w:t>
            </w:r>
          </w:p>
        </w:tc>
      </w:tr>
      <w:tr w:rsidR="00745FA9" w:rsidRPr="003F0773" w14:paraId="5845131C"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63DAC7FB"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5B36D667"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61CC0EAC"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环境责任</w:t>
            </w:r>
            <w:r w:rsidRPr="003F0773">
              <w:rPr>
                <w:rFonts w:ascii="等线" w:eastAsia="等线" w:hAnsi="等线" w:cs="宋体"/>
                <w:color w:val="000000"/>
              </w:rPr>
              <w:t>专题</w:t>
            </w:r>
            <w:r w:rsidRPr="003F0773">
              <w:rPr>
                <w:rFonts w:ascii="等线" w:eastAsia="等线" w:hAnsi="等线" w:cs="宋体" w:hint="eastAsia"/>
                <w:color w:val="000000"/>
              </w:rPr>
              <w:t>研究</w:t>
            </w:r>
          </w:p>
        </w:tc>
        <w:tc>
          <w:tcPr>
            <w:tcW w:w="850" w:type="dxa"/>
            <w:tcBorders>
              <w:top w:val="nil"/>
              <w:left w:val="nil"/>
              <w:bottom w:val="single" w:sz="4" w:space="0" w:color="auto"/>
              <w:right w:val="single" w:sz="4" w:space="0" w:color="auto"/>
            </w:tcBorders>
            <w:shd w:val="clear" w:color="auto" w:fill="auto"/>
            <w:vAlign w:val="center"/>
          </w:tcPr>
          <w:p w14:paraId="6C5BD3D8"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34</w:t>
            </w:r>
          </w:p>
        </w:tc>
        <w:tc>
          <w:tcPr>
            <w:tcW w:w="993" w:type="dxa"/>
            <w:tcBorders>
              <w:top w:val="nil"/>
              <w:left w:val="nil"/>
              <w:bottom w:val="single" w:sz="4" w:space="0" w:color="auto"/>
              <w:right w:val="single" w:sz="4" w:space="0" w:color="auto"/>
            </w:tcBorders>
            <w:shd w:val="clear" w:color="auto" w:fill="auto"/>
            <w:vAlign w:val="center"/>
          </w:tcPr>
          <w:p w14:paraId="19DAECDF"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w:t>
            </w:r>
          </w:p>
        </w:tc>
        <w:tc>
          <w:tcPr>
            <w:tcW w:w="1275" w:type="dxa"/>
            <w:tcBorders>
              <w:top w:val="nil"/>
              <w:left w:val="nil"/>
              <w:bottom w:val="single" w:sz="4" w:space="0" w:color="auto"/>
              <w:right w:val="single" w:sz="4" w:space="0" w:color="auto"/>
            </w:tcBorders>
            <w:shd w:val="clear" w:color="auto" w:fill="auto"/>
            <w:vAlign w:val="center"/>
          </w:tcPr>
          <w:p w14:paraId="7EBDF3F6"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7</w:t>
            </w:r>
          </w:p>
        </w:tc>
      </w:tr>
      <w:tr w:rsidR="00745FA9" w:rsidRPr="003F0773" w14:paraId="3C9EC171"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6CFB04FE"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74FB6CB8"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6C86D723"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国际关系与国际法</w:t>
            </w:r>
          </w:p>
        </w:tc>
        <w:tc>
          <w:tcPr>
            <w:tcW w:w="850" w:type="dxa"/>
            <w:tcBorders>
              <w:top w:val="nil"/>
              <w:left w:val="nil"/>
              <w:bottom w:val="single" w:sz="4" w:space="0" w:color="auto"/>
              <w:right w:val="single" w:sz="4" w:space="0" w:color="auto"/>
            </w:tcBorders>
            <w:shd w:val="clear" w:color="auto" w:fill="auto"/>
            <w:vAlign w:val="center"/>
          </w:tcPr>
          <w:p w14:paraId="0BF84324"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34</w:t>
            </w:r>
          </w:p>
        </w:tc>
        <w:tc>
          <w:tcPr>
            <w:tcW w:w="993" w:type="dxa"/>
            <w:tcBorders>
              <w:top w:val="nil"/>
              <w:left w:val="nil"/>
              <w:bottom w:val="single" w:sz="4" w:space="0" w:color="auto"/>
              <w:right w:val="single" w:sz="4" w:space="0" w:color="auto"/>
            </w:tcBorders>
            <w:shd w:val="clear" w:color="auto" w:fill="auto"/>
            <w:vAlign w:val="center"/>
          </w:tcPr>
          <w:p w14:paraId="4E34856F"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w:t>
            </w:r>
          </w:p>
        </w:tc>
        <w:tc>
          <w:tcPr>
            <w:tcW w:w="1275" w:type="dxa"/>
            <w:tcBorders>
              <w:top w:val="nil"/>
              <w:left w:val="nil"/>
              <w:bottom w:val="single" w:sz="4" w:space="0" w:color="auto"/>
              <w:right w:val="single" w:sz="4" w:space="0" w:color="auto"/>
            </w:tcBorders>
            <w:shd w:val="clear" w:color="auto" w:fill="auto"/>
            <w:vAlign w:val="center"/>
          </w:tcPr>
          <w:p w14:paraId="4FEFC67E"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5</w:t>
            </w:r>
          </w:p>
        </w:tc>
      </w:tr>
      <w:tr w:rsidR="00745FA9" w:rsidRPr="003F0773" w14:paraId="7A4457D4"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316FD495"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2A3B2B60"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3AFBD426"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人权法</w:t>
            </w:r>
          </w:p>
        </w:tc>
        <w:tc>
          <w:tcPr>
            <w:tcW w:w="850" w:type="dxa"/>
            <w:tcBorders>
              <w:top w:val="nil"/>
              <w:left w:val="nil"/>
              <w:bottom w:val="single" w:sz="4" w:space="0" w:color="auto"/>
              <w:right w:val="single" w:sz="4" w:space="0" w:color="auto"/>
            </w:tcBorders>
            <w:shd w:val="clear" w:color="auto" w:fill="auto"/>
            <w:vAlign w:val="center"/>
          </w:tcPr>
          <w:p w14:paraId="6A067A36"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34</w:t>
            </w:r>
          </w:p>
        </w:tc>
        <w:tc>
          <w:tcPr>
            <w:tcW w:w="993" w:type="dxa"/>
            <w:tcBorders>
              <w:top w:val="nil"/>
              <w:left w:val="nil"/>
              <w:bottom w:val="single" w:sz="4" w:space="0" w:color="auto"/>
              <w:right w:val="single" w:sz="4" w:space="0" w:color="auto"/>
            </w:tcBorders>
            <w:shd w:val="clear" w:color="auto" w:fill="auto"/>
            <w:vAlign w:val="center"/>
          </w:tcPr>
          <w:p w14:paraId="158B639A"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w:t>
            </w:r>
          </w:p>
        </w:tc>
        <w:tc>
          <w:tcPr>
            <w:tcW w:w="1275" w:type="dxa"/>
            <w:tcBorders>
              <w:top w:val="nil"/>
              <w:left w:val="nil"/>
              <w:bottom w:val="single" w:sz="4" w:space="0" w:color="auto"/>
              <w:right w:val="single" w:sz="4" w:space="0" w:color="auto"/>
            </w:tcBorders>
            <w:shd w:val="clear" w:color="auto" w:fill="auto"/>
            <w:vAlign w:val="center"/>
          </w:tcPr>
          <w:p w14:paraId="1F78D9B2"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6</w:t>
            </w:r>
          </w:p>
        </w:tc>
      </w:tr>
      <w:tr w:rsidR="00745FA9" w:rsidRPr="003F0773" w14:paraId="3BF5118E"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2AEA5BE0"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7BD35D97"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76BA530D"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国际海洋法</w:t>
            </w:r>
          </w:p>
        </w:tc>
        <w:tc>
          <w:tcPr>
            <w:tcW w:w="850" w:type="dxa"/>
            <w:tcBorders>
              <w:top w:val="nil"/>
              <w:left w:val="nil"/>
              <w:bottom w:val="single" w:sz="4" w:space="0" w:color="auto"/>
              <w:right w:val="single" w:sz="4" w:space="0" w:color="auto"/>
            </w:tcBorders>
            <w:shd w:val="clear" w:color="auto" w:fill="auto"/>
            <w:vAlign w:val="center"/>
          </w:tcPr>
          <w:p w14:paraId="65111AD2"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34</w:t>
            </w:r>
          </w:p>
        </w:tc>
        <w:tc>
          <w:tcPr>
            <w:tcW w:w="993" w:type="dxa"/>
            <w:tcBorders>
              <w:top w:val="nil"/>
              <w:left w:val="nil"/>
              <w:bottom w:val="single" w:sz="4" w:space="0" w:color="auto"/>
              <w:right w:val="single" w:sz="4" w:space="0" w:color="auto"/>
            </w:tcBorders>
            <w:shd w:val="clear" w:color="auto" w:fill="auto"/>
            <w:vAlign w:val="center"/>
          </w:tcPr>
          <w:p w14:paraId="5C3EE94B"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w:t>
            </w:r>
          </w:p>
        </w:tc>
        <w:tc>
          <w:tcPr>
            <w:tcW w:w="1275" w:type="dxa"/>
            <w:tcBorders>
              <w:top w:val="nil"/>
              <w:left w:val="nil"/>
              <w:bottom w:val="single" w:sz="4" w:space="0" w:color="auto"/>
              <w:right w:val="single" w:sz="4" w:space="0" w:color="auto"/>
            </w:tcBorders>
            <w:shd w:val="clear" w:color="auto" w:fill="auto"/>
            <w:vAlign w:val="center"/>
          </w:tcPr>
          <w:p w14:paraId="7488B783"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7</w:t>
            </w:r>
          </w:p>
        </w:tc>
      </w:tr>
      <w:tr w:rsidR="00745FA9" w:rsidRPr="003F0773" w14:paraId="51539CBF" w14:textId="77777777" w:rsidTr="00745FA9">
        <w:trPr>
          <w:trHeight w:val="276"/>
        </w:trPr>
        <w:tc>
          <w:tcPr>
            <w:tcW w:w="1429" w:type="dxa"/>
            <w:vMerge w:val="restart"/>
            <w:tcBorders>
              <w:top w:val="nil"/>
              <w:left w:val="single" w:sz="4" w:space="0" w:color="auto"/>
              <w:bottom w:val="single" w:sz="4" w:space="0" w:color="000000"/>
              <w:right w:val="single" w:sz="4" w:space="0" w:color="auto"/>
            </w:tcBorders>
            <w:shd w:val="clear" w:color="auto" w:fill="auto"/>
            <w:vAlign w:val="center"/>
          </w:tcPr>
          <w:p w14:paraId="43AF3CE4" w14:textId="77777777" w:rsidR="00745FA9" w:rsidRPr="003F0773" w:rsidRDefault="00745FA9" w:rsidP="00745FA9">
            <w:pPr>
              <w:jc w:val="center"/>
              <w:rPr>
                <w:rFonts w:ascii="等线" w:eastAsia="等线" w:hAnsi="等线" w:cs="宋体"/>
                <w:color w:val="000000"/>
              </w:rPr>
            </w:pPr>
            <w:r w:rsidRPr="003F0773">
              <w:rPr>
                <w:rFonts w:ascii="等线" w:eastAsia="等线" w:hAnsi="等线" w:cs="宋体" w:hint="eastAsia"/>
                <w:color w:val="000000"/>
              </w:rPr>
              <w:t>专业拓展</w:t>
            </w:r>
            <w:r w:rsidRPr="003F0773">
              <w:rPr>
                <w:rFonts w:ascii="等线" w:eastAsia="等线" w:hAnsi="等线" w:cs="宋体"/>
                <w:color w:val="000000"/>
              </w:rPr>
              <w:t>课</w:t>
            </w:r>
          </w:p>
        </w:tc>
        <w:tc>
          <w:tcPr>
            <w:tcW w:w="1572" w:type="dxa"/>
            <w:vMerge w:val="restart"/>
            <w:tcBorders>
              <w:top w:val="nil"/>
              <w:left w:val="single" w:sz="4" w:space="0" w:color="auto"/>
              <w:bottom w:val="single" w:sz="4" w:space="0" w:color="000000"/>
              <w:right w:val="single" w:sz="4" w:space="0" w:color="auto"/>
            </w:tcBorders>
            <w:shd w:val="clear" w:color="auto" w:fill="auto"/>
            <w:vAlign w:val="center"/>
          </w:tcPr>
          <w:p w14:paraId="34BFDB88" w14:textId="77777777" w:rsidR="00745FA9" w:rsidRPr="003F0773" w:rsidRDefault="00745FA9" w:rsidP="00745FA9">
            <w:pPr>
              <w:jc w:val="center"/>
              <w:rPr>
                <w:rFonts w:ascii="等线" w:eastAsia="等线" w:hAnsi="等线" w:cs="宋体"/>
                <w:color w:val="000000"/>
              </w:rPr>
            </w:pPr>
            <w:r w:rsidRPr="003F0773">
              <w:rPr>
                <w:rFonts w:ascii="等线" w:eastAsia="等线" w:hAnsi="等线" w:cs="宋体" w:hint="eastAsia"/>
                <w:color w:val="000000"/>
              </w:rPr>
              <w:t>选修课</w:t>
            </w:r>
          </w:p>
        </w:tc>
        <w:tc>
          <w:tcPr>
            <w:tcW w:w="3402" w:type="dxa"/>
            <w:tcBorders>
              <w:top w:val="nil"/>
              <w:left w:val="nil"/>
              <w:bottom w:val="single" w:sz="4" w:space="0" w:color="auto"/>
              <w:right w:val="single" w:sz="4" w:space="0" w:color="auto"/>
            </w:tcBorders>
            <w:shd w:val="clear" w:color="auto" w:fill="auto"/>
            <w:vAlign w:val="center"/>
          </w:tcPr>
          <w:p w14:paraId="3F55CF0B"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人文通识</w:t>
            </w:r>
          </w:p>
        </w:tc>
        <w:tc>
          <w:tcPr>
            <w:tcW w:w="850" w:type="dxa"/>
            <w:tcBorders>
              <w:top w:val="nil"/>
              <w:left w:val="nil"/>
              <w:bottom w:val="single" w:sz="4" w:space="0" w:color="auto"/>
              <w:right w:val="single" w:sz="4" w:space="0" w:color="auto"/>
            </w:tcBorders>
            <w:shd w:val="clear" w:color="auto" w:fill="auto"/>
            <w:vAlign w:val="center"/>
          </w:tcPr>
          <w:p w14:paraId="59F49C48"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68</w:t>
            </w:r>
          </w:p>
        </w:tc>
        <w:tc>
          <w:tcPr>
            <w:tcW w:w="993" w:type="dxa"/>
            <w:tcBorders>
              <w:top w:val="nil"/>
              <w:left w:val="nil"/>
              <w:bottom w:val="single" w:sz="4" w:space="0" w:color="auto"/>
              <w:right w:val="single" w:sz="4" w:space="0" w:color="auto"/>
            </w:tcBorders>
            <w:shd w:val="clear" w:color="auto" w:fill="auto"/>
            <w:vAlign w:val="center"/>
          </w:tcPr>
          <w:p w14:paraId="181C5458"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4</w:t>
            </w:r>
          </w:p>
        </w:tc>
        <w:tc>
          <w:tcPr>
            <w:tcW w:w="1275" w:type="dxa"/>
            <w:tcBorders>
              <w:top w:val="nil"/>
              <w:left w:val="nil"/>
              <w:bottom w:val="single" w:sz="4" w:space="0" w:color="auto"/>
              <w:right w:val="single" w:sz="4" w:space="0" w:color="auto"/>
            </w:tcBorders>
            <w:shd w:val="clear" w:color="auto" w:fill="auto"/>
            <w:vAlign w:val="center"/>
          </w:tcPr>
          <w:p w14:paraId="11DC73D0"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1,2</w:t>
            </w:r>
          </w:p>
        </w:tc>
      </w:tr>
      <w:tr w:rsidR="00745FA9" w:rsidRPr="003F0773" w14:paraId="07B889A8"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0FB12F58"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1B720249"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7FCE70A6"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社科通识</w:t>
            </w:r>
          </w:p>
        </w:tc>
        <w:tc>
          <w:tcPr>
            <w:tcW w:w="850" w:type="dxa"/>
            <w:tcBorders>
              <w:top w:val="nil"/>
              <w:left w:val="nil"/>
              <w:bottom w:val="single" w:sz="4" w:space="0" w:color="auto"/>
              <w:right w:val="single" w:sz="4" w:space="0" w:color="auto"/>
            </w:tcBorders>
            <w:shd w:val="clear" w:color="auto" w:fill="auto"/>
            <w:vAlign w:val="center"/>
          </w:tcPr>
          <w:p w14:paraId="2DC4911C"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68</w:t>
            </w:r>
          </w:p>
        </w:tc>
        <w:tc>
          <w:tcPr>
            <w:tcW w:w="993" w:type="dxa"/>
            <w:tcBorders>
              <w:top w:val="nil"/>
              <w:left w:val="nil"/>
              <w:bottom w:val="single" w:sz="4" w:space="0" w:color="auto"/>
              <w:right w:val="single" w:sz="4" w:space="0" w:color="auto"/>
            </w:tcBorders>
            <w:shd w:val="clear" w:color="auto" w:fill="auto"/>
            <w:vAlign w:val="center"/>
          </w:tcPr>
          <w:p w14:paraId="68FF9BF0"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4</w:t>
            </w:r>
          </w:p>
        </w:tc>
        <w:tc>
          <w:tcPr>
            <w:tcW w:w="1275" w:type="dxa"/>
            <w:tcBorders>
              <w:top w:val="nil"/>
              <w:left w:val="nil"/>
              <w:bottom w:val="single" w:sz="4" w:space="0" w:color="auto"/>
              <w:right w:val="single" w:sz="4" w:space="0" w:color="auto"/>
            </w:tcBorders>
            <w:shd w:val="clear" w:color="auto" w:fill="auto"/>
            <w:vAlign w:val="center"/>
          </w:tcPr>
          <w:p w14:paraId="310E2BF1"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1,2</w:t>
            </w:r>
          </w:p>
        </w:tc>
      </w:tr>
      <w:tr w:rsidR="00745FA9" w:rsidRPr="003F0773" w14:paraId="50148AAE" w14:textId="77777777" w:rsidTr="00745FA9">
        <w:trPr>
          <w:trHeight w:val="276"/>
        </w:trPr>
        <w:tc>
          <w:tcPr>
            <w:tcW w:w="1429" w:type="dxa"/>
            <w:vMerge w:val="restart"/>
            <w:tcBorders>
              <w:top w:val="nil"/>
              <w:left w:val="single" w:sz="4" w:space="0" w:color="auto"/>
              <w:bottom w:val="single" w:sz="4" w:space="0" w:color="000000"/>
              <w:right w:val="single" w:sz="4" w:space="0" w:color="auto"/>
            </w:tcBorders>
            <w:shd w:val="clear" w:color="auto" w:fill="auto"/>
            <w:vAlign w:val="center"/>
          </w:tcPr>
          <w:p w14:paraId="4D85A1FC" w14:textId="77777777" w:rsidR="00745FA9" w:rsidRPr="003F0773" w:rsidRDefault="00745FA9" w:rsidP="00745FA9">
            <w:pPr>
              <w:jc w:val="center"/>
              <w:rPr>
                <w:rFonts w:ascii="等线" w:eastAsia="等线" w:hAnsi="等线" w:cs="宋体"/>
                <w:color w:val="000000"/>
              </w:rPr>
            </w:pPr>
            <w:r w:rsidRPr="003F0773">
              <w:rPr>
                <w:rFonts w:ascii="等线" w:eastAsia="等线" w:hAnsi="等线" w:cs="宋体" w:hint="eastAsia"/>
                <w:color w:val="000000"/>
              </w:rPr>
              <w:t>实践教学</w:t>
            </w:r>
          </w:p>
        </w:tc>
        <w:tc>
          <w:tcPr>
            <w:tcW w:w="1572" w:type="dxa"/>
            <w:vMerge w:val="restart"/>
            <w:tcBorders>
              <w:top w:val="nil"/>
              <w:left w:val="single" w:sz="4" w:space="0" w:color="auto"/>
              <w:bottom w:val="single" w:sz="4" w:space="0" w:color="000000"/>
              <w:right w:val="single" w:sz="4" w:space="0" w:color="auto"/>
            </w:tcBorders>
            <w:shd w:val="clear" w:color="auto" w:fill="auto"/>
            <w:vAlign w:val="center"/>
          </w:tcPr>
          <w:p w14:paraId="1AA423FB" w14:textId="77777777" w:rsidR="00745FA9" w:rsidRPr="003F0773" w:rsidRDefault="00745FA9" w:rsidP="00745FA9">
            <w:pPr>
              <w:jc w:val="center"/>
              <w:rPr>
                <w:rFonts w:ascii="等线" w:eastAsia="等线" w:hAnsi="等线" w:cs="宋体"/>
                <w:color w:val="000000"/>
              </w:rPr>
            </w:pPr>
            <w:r w:rsidRPr="003F0773">
              <w:rPr>
                <w:rFonts w:ascii="等线" w:eastAsia="等线" w:hAnsi="等线" w:cs="宋体" w:hint="eastAsia"/>
                <w:color w:val="000000"/>
              </w:rPr>
              <w:t>一般要求</w:t>
            </w:r>
          </w:p>
        </w:tc>
        <w:tc>
          <w:tcPr>
            <w:tcW w:w="3402" w:type="dxa"/>
            <w:tcBorders>
              <w:top w:val="nil"/>
              <w:left w:val="nil"/>
              <w:bottom w:val="single" w:sz="4" w:space="0" w:color="auto"/>
              <w:right w:val="single" w:sz="4" w:space="0" w:color="auto"/>
            </w:tcBorders>
            <w:shd w:val="clear" w:color="auto" w:fill="auto"/>
            <w:vAlign w:val="center"/>
          </w:tcPr>
          <w:p w14:paraId="26050916"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入学教育</w:t>
            </w:r>
          </w:p>
        </w:tc>
        <w:tc>
          <w:tcPr>
            <w:tcW w:w="850" w:type="dxa"/>
            <w:tcBorders>
              <w:top w:val="nil"/>
              <w:left w:val="nil"/>
              <w:bottom w:val="single" w:sz="4" w:space="0" w:color="auto"/>
              <w:right w:val="single" w:sz="4" w:space="0" w:color="auto"/>
            </w:tcBorders>
            <w:shd w:val="clear" w:color="auto" w:fill="auto"/>
            <w:vAlign w:val="center"/>
          </w:tcPr>
          <w:p w14:paraId="2A3A4D9C"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1周</w:t>
            </w:r>
          </w:p>
        </w:tc>
        <w:tc>
          <w:tcPr>
            <w:tcW w:w="993" w:type="dxa"/>
            <w:tcBorders>
              <w:top w:val="nil"/>
              <w:left w:val="nil"/>
              <w:bottom w:val="single" w:sz="4" w:space="0" w:color="auto"/>
              <w:right w:val="single" w:sz="4" w:space="0" w:color="auto"/>
            </w:tcBorders>
            <w:shd w:val="clear" w:color="auto" w:fill="auto"/>
            <w:vAlign w:val="center"/>
          </w:tcPr>
          <w:p w14:paraId="19C0317E"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0</w:t>
            </w:r>
          </w:p>
        </w:tc>
        <w:tc>
          <w:tcPr>
            <w:tcW w:w="1275" w:type="dxa"/>
            <w:tcBorders>
              <w:top w:val="nil"/>
              <w:left w:val="nil"/>
              <w:bottom w:val="single" w:sz="4" w:space="0" w:color="auto"/>
              <w:right w:val="single" w:sz="4" w:space="0" w:color="auto"/>
            </w:tcBorders>
            <w:shd w:val="clear" w:color="auto" w:fill="auto"/>
            <w:vAlign w:val="center"/>
          </w:tcPr>
          <w:p w14:paraId="7D375DC0"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1</w:t>
            </w:r>
          </w:p>
        </w:tc>
      </w:tr>
      <w:tr w:rsidR="00745FA9" w:rsidRPr="003F0773" w14:paraId="1169331E"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3F191FD6"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41E71A6D"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59ED9E97"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军事训练</w:t>
            </w:r>
          </w:p>
        </w:tc>
        <w:tc>
          <w:tcPr>
            <w:tcW w:w="850" w:type="dxa"/>
            <w:tcBorders>
              <w:top w:val="nil"/>
              <w:left w:val="nil"/>
              <w:bottom w:val="single" w:sz="4" w:space="0" w:color="auto"/>
              <w:right w:val="single" w:sz="4" w:space="0" w:color="auto"/>
            </w:tcBorders>
            <w:shd w:val="clear" w:color="auto" w:fill="auto"/>
            <w:vAlign w:val="center"/>
          </w:tcPr>
          <w:p w14:paraId="0BE9DC47"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3周</w:t>
            </w:r>
          </w:p>
        </w:tc>
        <w:tc>
          <w:tcPr>
            <w:tcW w:w="993" w:type="dxa"/>
            <w:tcBorders>
              <w:top w:val="nil"/>
              <w:left w:val="nil"/>
              <w:bottom w:val="single" w:sz="4" w:space="0" w:color="auto"/>
              <w:right w:val="single" w:sz="4" w:space="0" w:color="auto"/>
            </w:tcBorders>
            <w:shd w:val="clear" w:color="auto" w:fill="auto"/>
            <w:vAlign w:val="center"/>
          </w:tcPr>
          <w:p w14:paraId="25B445F8"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w:t>
            </w:r>
          </w:p>
        </w:tc>
        <w:tc>
          <w:tcPr>
            <w:tcW w:w="1275" w:type="dxa"/>
            <w:tcBorders>
              <w:top w:val="nil"/>
              <w:left w:val="nil"/>
              <w:bottom w:val="single" w:sz="4" w:space="0" w:color="auto"/>
              <w:right w:val="single" w:sz="4" w:space="0" w:color="auto"/>
            </w:tcBorders>
            <w:shd w:val="clear" w:color="auto" w:fill="auto"/>
            <w:vAlign w:val="center"/>
          </w:tcPr>
          <w:p w14:paraId="0FECFB16"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1</w:t>
            </w:r>
          </w:p>
        </w:tc>
      </w:tr>
      <w:tr w:rsidR="00745FA9" w:rsidRPr="003F0773" w14:paraId="5EB3E67B"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0BDABB40"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614E4650"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12EC5085"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志愿服务</w:t>
            </w:r>
          </w:p>
        </w:tc>
        <w:tc>
          <w:tcPr>
            <w:tcW w:w="850" w:type="dxa"/>
            <w:tcBorders>
              <w:top w:val="nil"/>
              <w:left w:val="nil"/>
              <w:bottom w:val="single" w:sz="4" w:space="0" w:color="auto"/>
              <w:right w:val="single" w:sz="4" w:space="0" w:color="auto"/>
            </w:tcBorders>
            <w:shd w:val="clear" w:color="auto" w:fill="auto"/>
            <w:vAlign w:val="center"/>
          </w:tcPr>
          <w:p w14:paraId="0ED9AF8C"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1周</w:t>
            </w:r>
          </w:p>
        </w:tc>
        <w:tc>
          <w:tcPr>
            <w:tcW w:w="993" w:type="dxa"/>
            <w:tcBorders>
              <w:top w:val="nil"/>
              <w:left w:val="nil"/>
              <w:bottom w:val="single" w:sz="4" w:space="0" w:color="auto"/>
              <w:right w:val="single" w:sz="4" w:space="0" w:color="auto"/>
            </w:tcBorders>
            <w:shd w:val="clear" w:color="auto" w:fill="auto"/>
            <w:vAlign w:val="center"/>
          </w:tcPr>
          <w:p w14:paraId="50304E4C"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1</w:t>
            </w:r>
          </w:p>
        </w:tc>
        <w:tc>
          <w:tcPr>
            <w:tcW w:w="1275" w:type="dxa"/>
            <w:tcBorders>
              <w:top w:val="nil"/>
              <w:left w:val="nil"/>
              <w:bottom w:val="single" w:sz="4" w:space="0" w:color="auto"/>
              <w:right w:val="single" w:sz="4" w:space="0" w:color="auto"/>
            </w:tcBorders>
            <w:shd w:val="clear" w:color="auto" w:fill="auto"/>
            <w:vAlign w:val="center"/>
          </w:tcPr>
          <w:p w14:paraId="68389B8A"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1,2,3,4</w:t>
            </w:r>
          </w:p>
        </w:tc>
      </w:tr>
      <w:tr w:rsidR="00745FA9" w:rsidRPr="003F0773" w14:paraId="2D3479EA"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369DE55C"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6274CABE"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3592D070"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毕业教育</w:t>
            </w:r>
          </w:p>
        </w:tc>
        <w:tc>
          <w:tcPr>
            <w:tcW w:w="850" w:type="dxa"/>
            <w:tcBorders>
              <w:top w:val="nil"/>
              <w:left w:val="nil"/>
              <w:bottom w:val="single" w:sz="4" w:space="0" w:color="auto"/>
              <w:right w:val="single" w:sz="4" w:space="0" w:color="auto"/>
            </w:tcBorders>
            <w:shd w:val="clear" w:color="auto" w:fill="auto"/>
            <w:vAlign w:val="center"/>
          </w:tcPr>
          <w:p w14:paraId="5C53245D"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1周</w:t>
            </w:r>
          </w:p>
        </w:tc>
        <w:tc>
          <w:tcPr>
            <w:tcW w:w="993" w:type="dxa"/>
            <w:tcBorders>
              <w:top w:val="nil"/>
              <w:left w:val="nil"/>
              <w:bottom w:val="single" w:sz="4" w:space="0" w:color="auto"/>
              <w:right w:val="single" w:sz="4" w:space="0" w:color="auto"/>
            </w:tcBorders>
            <w:shd w:val="clear" w:color="auto" w:fill="auto"/>
            <w:vAlign w:val="center"/>
          </w:tcPr>
          <w:p w14:paraId="7CA6EF27"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0</w:t>
            </w:r>
          </w:p>
        </w:tc>
        <w:tc>
          <w:tcPr>
            <w:tcW w:w="1275" w:type="dxa"/>
            <w:tcBorders>
              <w:top w:val="nil"/>
              <w:left w:val="nil"/>
              <w:bottom w:val="single" w:sz="4" w:space="0" w:color="auto"/>
              <w:right w:val="single" w:sz="4" w:space="0" w:color="auto"/>
            </w:tcBorders>
            <w:shd w:val="clear" w:color="auto" w:fill="auto"/>
            <w:vAlign w:val="center"/>
          </w:tcPr>
          <w:p w14:paraId="2B31B689"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8</w:t>
            </w:r>
          </w:p>
        </w:tc>
      </w:tr>
      <w:tr w:rsidR="00745FA9" w:rsidRPr="003F0773" w14:paraId="43F8730C"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5135DF2C"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1ABF7AAC"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3ED1CA3D"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课外训练</w:t>
            </w:r>
            <w:r w:rsidRPr="003F0773">
              <w:rPr>
                <w:rFonts w:ascii="等线" w:eastAsia="等线" w:hAnsi="等线" w:cs="宋体"/>
                <w:color w:val="000000"/>
              </w:rPr>
              <w:t>计划</w:t>
            </w:r>
          </w:p>
        </w:tc>
        <w:tc>
          <w:tcPr>
            <w:tcW w:w="850" w:type="dxa"/>
            <w:tcBorders>
              <w:top w:val="nil"/>
              <w:left w:val="nil"/>
              <w:bottom w:val="single" w:sz="4" w:space="0" w:color="auto"/>
              <w:right w:val="single" w:sz="4" w:space="0" w:color="auto"/>
            </w:tcBorders>
            <w:shd w:val="clear" w:color="auto" w:fill="auto"/>
            <w:vAlign w:val="center"/>
          </w:tcPr>
          <w:p w14:paraId="11485104"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 xml:space="preserve">　</w:t>
            </w:r>
          </w:p>
        </w:tc>
        <w:tc>
          <w:tcPr>
            <w:tcW w:w="993" w:type="dxa"/>
            <w:tcBorders>
              <w:top w:val="nil"/>
              <w:left w:val="nil"/>
              <w:bottom w:val="single" w:sz="4" w:space="0" w:color="auto"/>
              <w:right w:val="single" w:sz="4" w:space="0" w:color="auto"/>
            </w:tcBorders>
            <w:shd w:val="clear" w:color="auto" w:fill="auto"/>
            <w:vAlign w:val="center"/>
          </w:tcPr>
          <w:p w14:paraId="1E58CB8A"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8</w:t>
            </w:r>
          </w:p>
        </w:tc>
        <w:tc>
          <w:tcPr>
            <w:tcW w:w="1275" w:type="dxa"/>
            <w:tcBorders>
              <w:top w:val="nil"/>
              <w:left w:val="nil"/>
              <w:bottom w:val="single" w:sz="4" w:space="0" w:color="auto"/>
              <w:right w:val="single" w:sz="4" w:space="0" w:color="auto"/>
            </w:tcBorders>
            <w:shd w:val="clear" w:color="auto" w:fill="auto"/>
            <w:vAlign w:val="center"/>
          </w:tcPr>
          <w:p w14:paraId="4F8532BE"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1—8</w:t>
            </w:r>
          </w:p>
        </w:tc>
      </w:tr>
      <w:tr w:rsidR="00745FA9" w:rsidRPr="003F0773" w14:paraId="0658017C"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2D626CE6" w14:textId="77777777" w:rsidR="00745FA9" w:rsidRPr="003F0773" w:rsidRDefault="00745FA9" w:rsidP="00745FA9">
            <w:pPr>
              <w:rPr>
                <w:rFonts w:ascii="等线" w:eastAsia="等线" w:hAnsi="等线" w:cs="宋体"/>
                <w:color w:val="000000"/>
              </w:rPr>
            </w:pPr>
          </w:p>
        </w:tc>
        <w:tc>
          <w:tcPr>
            <w:tcW w:w="1572" w:type="dxa"/>
            <w:vMerge w:val="restart"/>
            <w:tcBorders>
              <w:top w:val="nil"/>
              <w:left w:val="single" w:sz="4" w:space="0" w:color="auto"/>
              <w:bottom w:val="single" w:sz="4" w:space="0" w:color="000000"/>
              <w:right w:val="single" w:sz="4" w:space="0" w:color="auto"/>
            </w:tcBorders>
            <w:shd w:val="clear" w:color="auto" w:fill="auto"/>
            <w:vAlign w:val="center"/>
          </w:tcPr>
          <w:p w14:paraId="33F88FB8" w14:textId="77777777" w:rsidR="00745FA9" w:rsidRPr="003F0773" w:rsidRDefault="00745FA9" w:rsidP="00745FA9">
            <w:pPr>
              <w:jc w:val="center"/>
              <w:rPr>
                <w:rFonts w:ascii="等线" w:eastAsia="等线" w:hAnsi="等线" w:cs="宋体"/>
                <w:color w:val="000000"/>
              </w:rPr>
            </w:pPr>
            <w:r w:rsidRPr="003F0773">
              <w:rPr>
                <w:rFonts w:ascii="等线" w:eastAsia="等线" w:hAnsi="等线" w:cs="宋体" w:hint="eastAsia"/>
                <w:color w:val="000000"/>
              </w:rPr>
              <w:t>专业实践</w:t>
            </w:r>
          </w:p>
        </w:tc>
        <w:tc>
          <w:tcPr>
            <w:tcW w:w="3402" w:type="dxa"/>
            <w:tcBorders>
              <w:top w:val="nil"/>
              <w:left w:val="nil"/>
              <w:bottom w:val="single" w:sz="4" w:space="0" w:color="auto"/>
              <w:right w:val="single" w:sz="4" w:space="0" w:color="auto"/>
            </w:tcBorders>
            <w:shd w:val="clear" w:color="auto" w:fill="auto"/>
            <w:vAlign w:val="center"/>
          </w:tcPr>
          <w:p w14:paraId="61AE495A"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学年</w:t>
            </w:r>
            <w:r w:rsidRPr="003F0773">
              <w:rPr>
                <w:rFonts w:ascii="等线" w:eastAsia="等线" w:hAnsi="等线" w:cs="宋体"/>
                <w:color w:val="000000"/>
              </w:rPr>
              <w:t>论文</w:t>
            </w:r>
          </w:p>
        </w:tc>
        <w:tc>
          <w:tcPr>
            <w:tcW w:w="850" w:type="dxa"/>
            <w:tcBorders>
              <w:top w:val="nil"/>
              <w:left w:val="nil"/>
              <w:bottom w:val="single" w:sz="4" w:space="0" w:color="auto"/>
              <w:right w:val="single" w:sz="4" w:space="0" w:color="auto"/>
            </w:tcBorders>
            <w:shd w:val="clear" w:color="auto" w:fill="auto"/>
            <w:vAlign w:val="center"/>
          </w:tcPr>
          <w:p w14:paraId="7640F4C8"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2周</w:t>
            </w:r>
          </w:p>
        </w:tc>
        <w:tc>
          <w:tcPr>
            <w:tcW w:w="993" w:type="dxa"/>
            <w:tcBorders>
              <w:top w:val="nil"/>
              <w:left w:val="nil"/>
              <w:bottom w:val="single" w:sz="4" w:space="0" w:color="auto"/>
              <w:right w:val="single" w:sz="4" w:space="0" w:color="auto"/>
            </w:tcBorders>
            <w:shd w:val="clear" w:color="auto" w:fill="auto"/>
            <w:vAlign w:val="center"/>
          </w:tcPr>
          <w:p w14:paraId="34FB9CDC"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w:t>
            </w:r>
          </w:p>
        </w:tc>
        <w:tc>
          <w:tcPr>
            <w:tcW w:w="1275" w:type="dxa"/>
            <w:tcBorders>
              <w:top w:val="nil"/>
              <w:left w:val="nil"/>
              <w:bottom w:val="single" w:sz="4" w:space="0" w:color="auto"/>
              <w:right w:val="single" w:sz="4" w:space="0" w:color="auto"/>
            </w:tcBorders>
            <w:shd w:val="clear" w:color="auto" w:fill="auto"/>
            <w:vAlign w:val="center"/>
          </w:tcPr>
          <w:p w14:paraId="33BD75AB"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5</w:t>
            </w:r>
          </w:p>
        </w:tc>
      </w:tr>
      <w:tr w:rsidR="00745FA9" w:rsidRPr="003F0773" w14:paraId="68ED71E5"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793D95C9"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4AA83282"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31A6940C"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毕业论文</w:t>
            </w:r>
          </w:p>
        </w:tc>
        <w:tc>
          <w:tcPr>
            <w:tcW w:w="850" w:type="dxa"/>
            <w:tcBorders>
              <w:top w:val="nil"/>
              <w:left w:val="nil"/>
              <w:bottom w:val="single" w:sz="4" w:space="0" w:color="auto"/>
              <w:right w:val="single" w:sz="4" w:space="0" w:color="auto"/>
            </w:tcBorders>
            <w:shd w:val="clear" w:color="auto" w:fill="auto"/>
            <w:vAlign w:val="center"/>
          </w:tcPr>
          <w:p w14:paraId="5E8A5CA3"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8周</w:t>
            </w:r>
          </w:p>
        </w:tc>
        <w:tc>
          <w:tcPr>
            <w:tcW w:w="993" w:type="dxa"/>
            <w:tcBorders>
              <w:top w:val="nil"/>
              <w:left w:val="nil"/>
              <w:bottom w:val="single" w:sz="4" w:space="0" w:color="auto"/>
              <w:right w:val="single" w:sz="4" w:space="0" w:color="auto"/>
            </w:tcBorders>
            <w:shd w:val="clear" w:color="auto" w:fill="auto"/>
            <w:vAlign w:val="center"/>
          </w:tcPr>
          <w:p w14:paraId="7D10AF9B"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8</w:t>
            </w:r>
          </w:p>
        </w:tc>
        <w:tc>
          <w:tcPr>
            <w:tcW w:w="1275" w:type="dxa"/>
            <w:tcBorders>
              <w:top w:val="nil"/>
              <w:left w:val="nil"/>
              <w:bottom w:val="single" w:sz="4" w:space="0" w:color="auto"/>
              <w:right w:val="single" w:sz="4" w:space="0" w:color="auto"/>
            </w:tcBorders>
            <w:shd w:val="clear" w:color="auto" w:fill="auto"/>
            <w:vAlign w:val="center"/>
          </w:tcPr>
          <w:p w14:paraId="042DB7B6"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7—8</w:t>
            </w:r>
          </w:p>
        </w:tc>
      </w:tr>
      <w:tr w:rsidR="00745FA9" w:rsidRPr="003F0773" w14:paraId="5C1E7C4A"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7837418B"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7ADA6C27"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2873FB59"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实习</w:t>
            </w:r>
          </w:p>
        </w:tc>
        <w:tc>
          <w:tcPr>
            <w:tcW w:w="850" w:type="dxa"/>
            <w:tcBorders>
              <w:top w:val="nil"/>
              <w:left w:val="nil"/>
              <w:bottom w:val="single" w:sz="4" w:space="0" w:color="auto"/>
              <w:right w:val="single" w:sz="4" w:space="0" w:color="auto"/>
            </w:tcBorders>
            <w:shd w:val="clear" w:color="auto" w:fill="auto"/>
            <w:vAlign w:val="center"/>
          </w:tcPr>
          <w:p w14:paraId="047E3D75"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8周</w:t>
            </w:r>
          </w:p>
        </w:tc>
        <w:tc>
          <w:tcPr>
            <w:tcW w:w="993" w:type="dxa"/>
            <w:tcBorders>
              <w:top w:val="nil"/>
              <w:left w:val="nil"/>
              <w:bottom w:val="single" w:sz="4" w:space="0" w:color="auto"/>
              <w:right w:val="single" w:sz="4" w:space="0" w:color="auto"/>
            </w:tcBorders>
            <w:shd w:val="clear" w:color="auto" w:fill="auto"/>
            <w:vAlign w:val="center"/>
          </w:tcPr>
          <w:p w14:paraId="7A0866DA"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4</w:t>
            </w:r>
          </w:p>
        </w:tc>
        <w:tc>
          <w:tcPr>
            <w:tcW w:w="1275" w:type="dxa"/>
            <w:tcBorders>
              <w:top w:val="nil"/>
              <w:left w:val="nil"/>
              <w:bottom w:val="single" w:sz="4" w:space="0" w:color="auto"/>
              <w:right w:val="single" w:sz="4" w:space="0" w:color="auto"/>
            </w:tcBorders>
            <w:shd w:val="clear" w:color="auto" w:fill="auto"/>
            <w:vAlign w:val="center"/>
          </w:tcPr>
          <w:p w14:paraId="2F5E9FA0"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8</w:t>
            </w:r>
          </w:p>
        </w:tc>
      </w:tr>
      <w:tr w:rsidR="00745FA9" w:rsidRPr="003F0773" w14:paraId="700599CD"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18930172"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5AAB2EBB"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742C9E3D"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法律援助训练</w:t>
            </w:r>
          </w:p>
        </w:tc>
        <w:tc>
          <w:tcPr>
            <w:tcW w:w="850" w:type="dxa"/>
            <w:tcBorders>
              <w:top w:val="nil"/>
              <w:left w:val="nil"/>
              <w:bottom w:val="single" w:sz="4" w:space="0" w:color="auto"/>
              <w:right w:val="single" w:sz="4" w:space="0" w:color="auto"/>
            </w:tcBorders>
            <w:shd w:val="clear" w:color="auto" w:fill="auto"/>
            <w:vAlign w:val="center"/>
          </w:tcPr>
          <w:p w14:paraId="6EBF6FFC"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2周</w:t>
            </w:r>
          </w:p>
        </w:tc>
        <w:tc>
          <w:tcPr>
            <w:tcW w:w="993" w:type="dxa"/>
            <w:tcBorders>
              <w:top w:val="nil"/>
              <w:left w:val="nil"/>
              <w:bottom w:val="single" w:sz="4" w:space="0" w:color="auto"/>
              <w:right w:val="single" w:sz="4" w:space="0" w:color="auto"/>
            </w:tcBorders>
            <w:shd w:val="clear" w:color="auto" w:fill="auto"/>
            <w:vAlign w:val="center"/>
          </w:tcPr>
          <w:p w14:paraId="4138110E"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w:t>
            </w:r>
          </w:p>
        </w:tc>
        <w:tc>
          <w:tcPr>
            <w:tcW w:w="1275" w:type="dxa"/>
            <w:tcBorders>
              <w:top w:val="nil"/>
              <w:left w:val="nil"/>
              <w:bottom w:val="single" w:sz="4" w:space="0" w:color="auto"/>
              <w:right w:val="single" w:sz="4" w:space="0" w:color="auto"/>
            </w:tcBorders>
            <w:shd w:val="clear" w:color="auto" w:fill="auto"/>
            <w:vAlign w:val="center"/>
          </w:tcPr>
          <w:p w14:paraId="1EF31F54"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1—8</w:t>
            </w:r>
          </w:p>
        </w:tc>
      </w:tr>
      <w:tr w:rsidR="00745FA9" w:rsidRPr="003F0773" w14:paraId="59C5E4FF"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21EA47D5"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33D281AF"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2DC5DF1B"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法律诊所训练</w:t>
            </w:r>
          </w:p>
        </w:tc>
        <w:tc>
          <w:tcPr>
            <w:tcW w:w="850" w:type="dxa"/>
            <w:tcBorders>
              <w:top w:val="nil"/>
              <w:left w:val="nil"/>
              <w:bottom w:val="single" w:sz="4" w:space="0" w:color="auto"/>
              <w:right w:val="single" w:sz="4" w:space="0" w:color="auto"/>
            </w:tcBorders>
            <w:shd w:val="clear" w:color="auto" w:fill="auto"/>
            <w:vAlign w:val="center"/>
          </w:tcPr>
          <w:p w14:paraId="1B0CE20E"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2周</w:t>
            </w:r>
          </w:p>
        </w:tc>
        <w:tc>
          <w:tcPr>
            <w:tcW w:w="993" w:type="dxa"/>
            <w:tcBorders>
              <w:top w:val="nil"/>
              <w:left w:val="nil"/>
              <w:bottom w:val="single" w:sz="4" w:space="0" w:color="auto"/>
              <w:right w:val="single" w:sz="4" w:space="0" w:color="auto"/>
            </w:tcBorders>
            <w:shd w:val="clear" w:color="auto" w:fill="auto"/>
            <w:vAlign w:val="center"/>
          </w:tcPr>
          <w:p w14:paraId="5849055B"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2</w:t>
            </w:r>
          </w:p>
        </w:tc>
        <w:tc>
          <w:tcPr>
            <w:tcW w:w="1275" w:type="dxa"/>
            <w:tcBorders>
              <w:top w:val="nil"/>
              <w:left w:val="nil"/>
              <w:bottom w:val="single" w:sz="4" w:space="0" w:color="auto"/>
              <w:right w:val="single" w:sz="4" w:space="0" w:color="auto"/>
            </w:tcBorders>
            <w:shd w:val="clear" w:color="auto" w:fill="auto"/>
            <w:vAlign w:val="center"/>
          </w:tcPr>
          <w:p w14:paraId="045F5ED6"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1—8</w:t>
            </w:r>
          </w:p>
        </w:tc>
      </w:tr>
      <w:tr w:rsidR="00745FA9" w:rsidRPr="003F0773" w14:paraId="08ADB089" w14:textId="77777777" w:rsidTr="00745FA9">
        <w:trPr>
          <w:trHeight w:val="276"/>
        </w:trPr>
        <w:tc>
          <w:tcPr>
            <w:tcW w:w="1429" w:type="dxa"/>
            <w:vMerge/>
            <w:tcBorders>
              <w:top w:val="nil"/>
              <w:left w:val="single" w:sz="4" w:space="0" w:color="auto"/>
              <w:bottom w:val="single" w:sz="4" w:space="0" w:color="000000"/>
              <w:right w:val="single" w:sz="4" w:space="0" w:color="auto"/>
            </w:tcBorders>
            <w:vAlign w:val="center"/>
          </w:tcPr>
          <w:p w14:paraId="17EEFFC1" w14:textId="77777777" w:rsidR="00745FA9" w:rsidRPr="003F0773" w:rsidRDefault="00745FA9" w:rsidP="00745FA9">
            <w:pPr>
              <w:rPr>
                <w:rFonts w:ascii="等线" w:eastAsia="等线" w:hAnsi="等线" w:cs="宋体"/>
                <w:color w:val="000000"/>
              </w:rPr>
            </w:pPr>
          </w:p>
        </w:tc>
        <w:tc>
          <w:tcPr>
            <w:tcW w:w="1572" w:type="dxa"/>
            <w:vMerge/>
            <w:tcBorders>
              <w:top w:val="nil"/>
              <w:left w:val="single" w:sz="4" w:space="0" w:color="auto"/>
              <w:bottom w:val="single" w:sz="4" w:space="0" w:color="000000"/>
              <w:right w:val="single" w:sz="4" w:space="0" w:color="auto"/>
            </w:tcBorders>
            <w:vAlign w:val="center"/>
          </w:tcPr>
          <w:p w14:paraId="46D63EEB" w14:textId="77777777" w:rsidR="00745FA9" w:rsidRPr="003F0773" w:rsidRDefault="00745FA9" w:rsidP="00745FA9">
            <w:pPr>
              <w:rPr>
                <w:rFonts w:ascii="等线" w:eastAsia="等线" w:hAnsi="等线" w:cs="宋体"/>
                <w:color w:val="000000"/>
              </w:rPr>
            </w:pPr>
          </w:p>
        </w:tc>
        <w:tc>
          <w:tcPr>
            <w:tcW w:w="3402" w:type="dxa"/>
            <w:tcBorders>
              <w:top w:val="nil"/>
              <w:left w:val="nil"/>
              <w:bottom w:val="single" w:sz="4" w:space="0" w:color="auto"/>
              <w:right w:val="single" w:sz="4" w:space="0" w:color="auto"/>
            </w:tcBorders>
            <w:shd w:val="clear" w:color="auto" w:fill="auto"/>
            <w:vAlign w:val="center"/>
          </w:tcPr>
          <w:p w14:paraId="243892DE"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专业竞赛训练</w:t>
            </w:r>
          </w:p>
        </w:tc>
        <w:tc>
          <w:tcPr>
            <w:tcW w:w="850" w:type="dxa"/>
            <w:tcBorders>
              <w:top w:val="nil"/>
              <w:left w:val="nil"/>
              <w:bottom w:val="single" w:sz="4" w:space="0" w:color="auto"/>
              <w:right w:val="single" w:sz="4" w:space="0" w:color="auto"/>
            </w:tcBorders>
            <w:shd w:val="clear" w:color="auto" w:fill="auto"/>
            <w:vAlign w:val="center"/>
          </w:tcPr>
          <w:p w14:paraId="29670BCB" w14:textId="77777777" w:rsidR="00745FA9" w:rsidRPr="003F0773" w:rsidRDefault="00745FA9" w:rsidP="00745FA9">
            <w:pPr>
              <w:rPr>
                <w:rFonts w:ascii="等线" w:eastAsia="等线" w:hAnsi="等线" w:cs="宋体"/>
                <w:color w:val="000000"/>
              </w:rPr>
            </w:pPr>
            <w:r w:rsidRPr="003F0773">
              <w:rPr>
                <w:rFonts w:ascii="等线" w:eastAsia="等线" w:hAnsi="等线" w:cs="宋体" w:hint="eastAsia"/>
                <w:color w:val="000000"/>
              </w:rPr>
              <w:t>12周</w:t>
            </w:r>
          </w:p>
        </w:tc>
        <w:tc>
          <w:tcPr>
            <w:tcW w:w="993" w:type="dxa"/>
            <w:tcBorders>
              <w:top w:val="nil"/>
              <w:left w:val="nil"/>
              <w:bottom w:val="single" w:sz="4" w:space="0" w:color="auto"/>
              <w:right w:val="single" w:sz="4" w:space="0" w:color="auto"/>
            </w:tcBorders>
            <w:shd w:val="clear" w:color="auto" w:fill="auto"/>
            <w:vAlign w:val="center"/>
          </w:tcPr>
          <w:p w14:paraId="713C269C"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3</w:t>
            </w:r>
          </w:p>
        </w:tc>
        <w:tc>
          <w:tcPr>
            <w:tcW w:w="1275" w:type="dxa"/>
            <w:tcBorders>
              <w:top w:val="nil"/>
              <w:left w:val="nil"/>
              <w:bottom w:val="single" w:sz="4" w:space="0" w:color="auto"/>
              <w:right w:val="single" w:sz="4" w:space="0" w:color="auto"/>
            </w:tcBorders>
            <w:shd w:val="clear" w:color="auto" w:fill="auto"/>
            <w:vAlign w:val="center"/>
          </w:tcPr>
          <w:p w14:paraId="2BA233E5" w14:textId="77777777" w:rsidR="00745FA9" w:rsidRPr="003F0773" w:rsidRDefault="00745FA9" w:rsidP="00745FA9">
            <w:pPr>
              <w:jc w:val="right"/>
              <w:rPr>
                <w:rFonts w:ascii="等线" w:eastAsia="等线" w:hAnsi="等线" w:cs="宋体"/>
                <w:color w:val="000000"/>
              </w:rPr>
            </w:pPr>
            <w:r w:rsidRPr="003F0773">
              <w:rPr>
                <w:rFonts w:ascii="等线" w:eastAsia="等线" w:hAnsi="等线" w:cs="宋体" w:hint="eastAsia"/>
                <w:color w:val="000000"/>
              </w:rPr>
              <w:t>1—8</w:t>
            </w:r>
          </w:p>
        </w:tc>
      </w:tr>
    </w:tbl>
    <w:p w14:paraId="0A5A312B" w14:textId="77777777" w:rsidR="00745FA9" w:rsidRPr="003F0773" w:rsidRDefault="00745FA9" w:rsidP="00745FA9">
      <w:pPr>
        <w:ind w:right="283" w:hanging="567"/>
        <w:rPr>
          <w:rFonts w:ascii="TUOS Blake" w:hAnsi="TUOS Blake"/>
          <w:b/>
        </w:rPr>
      </w:pPr>
    </w:p>
    <w:p w14:paraId="411CF758" w14:textId="77777777" w:rsidR="00745FA9" w:rsidRPr="003F0773" w:rsidRDefault="00745FA9" w:rsidP="00745FA9">
      <w:pPr>
        <w:spacing w:after="60"/>
        <w:rPr>
          <w:rFonts w:ascii="TUOS Blake" w:hAnsi="TUOS Blake"/>
          <w:b/>
        </w:rPr>
      </w:pPr>
      <w:r w:rsidRPr="003F0773">
        <w:rPr>
          <w:rFonts w:ascii="TUOS Blake" w:hAnsi="TUOS Blake" w:hint="eastAsia"/>
          <w:b/>
        </w:rPr>
        <w:t>附录</w:t>
      </w:r>
      <w:r w:rsidRPr="003F0773">
        <w:rPr>
          <w:rFonts w:ascii="TUOS Blake" w:hAnsi="TUOS Blake"/>
          <w:b/>
        </w:rPr>
        <w:t xml:space="preserve"> B</w:t>
      </w:r>
      <w:r w:rsidRPr="003F0773">
        <w:rPr>
          <w:rFonts w:ascii="TUOS Blake" w:hAnsi="TUOS Blake" w:hint="eastAsia"/>
          <w:b/>
        </w:rPr>
        <w:t>：法学硕士扩展</w:t>
      </w:r>
      <w:r w:rsidRPr="003F0773">
        <w:rPr>
          <w:rFonts w:ascii="TUOS Blake" w:hAnsi="TUOS Blake"/>
          <w:b/>
        </w:rPr>
        <w:t>计划项目课程</w:t>
      </w:r>
    </w:p>
    <w:p w14:paraId="0F49B1B4" w14:textId="77777777" w:rsidR="00745FA9" w:rsidRPr="003F0773" w:rsidRDefault="00745FA9" w:rsidP="00745FA9">
      <w:pPr>
        <w:ind w:left="115" w:right="-20"/>
        <w:rPr>
          <w:rFonts w:ascii="Times New Roman" w:hAnsi="Times New Roman" w:cs="Times New Roman"/>
        </w:rPr>
      </w:pPr>
      <w:r w:rsidRPr="003F0773">
        <w:rPr>
          <w:rFonts w:ascii="Times New Roman" w:eastAsia="Times New Roman" w:hAnsi="Times New Roman" w:cs="Times New Roman"/>
          <w:b/>
          <w:bCs/>
        </w:rPr>
        <w:t>(1)</w:t>
      </w:r>
      <w:r w:rsidRPr="003F0773">
        <w:rPr>
          <w:rFonts w:ascii="Times New Roman" w:hAnsi="Times New Roman" w:cs="Times New Roman" w:hint="eastAsia"/>
          <w:b/>
          <w:bCs/>
        </w:rPr>
        <w:t>第一年</w:t>
      </w:r>
    </w:p>
    <w:p w14:paraId="19330BDA" w14:textId="77777777" w:rsidR="00745FA9" w:rsidRPr="003F0773" w:rsidRDefault="00745FA9" w:rsidP="00745FA9">
      <w:pPr>
        <w:spacing w:before="9" w:line="110" w:lineRule="exact"/>
        <w:rPr>
          <w:rFonts w:ascii="Calibri" w:eastAsia="宋体" w:hAnsi="Calibri" w:cs="Arial"/>
          <w:sz w:val="11"/>
          <w:szCs w:val="11"/>
        </w:rPr>
      </w:pPr>
    </w:p>
    <w:p w14:paraId="565A6C48" w14:textId="77777777" w:rsidR="00745FA9" w:rsidRPr="003F0773" w:rsidRDefault="00745FA9" w:rsidP="00745FA9">
      <w:pPr>
        <w:tabs>
          <w:tab w:val="left" w:pos="580"/>
        </w:tabs>
        <w:ind w:left="115" w:right="-20"/>
        <w:rPr>
          <w:rFonts w:ascii="Times New Roman" w:hAnsi="Times New Roman" w:cs="Times New Roman"/>
          <w:sz w:val="19"/>
          <w:szCs w:val="19"/>
        </w:rPr>
      </w:pPr>
      <w:r w:rsidRPr="003F0773">
        <w:rPr>
          <w:rFonts w:ascii="Times New Roman" w:eastAsia="Times New Roman" w:hAnsi="Times New Roman" w:cs="Times New Roman"/>
          <w:sz w:val="19"/>
          <w:szCs w:val="19"/>
        </w:rPr>
        <w:t>1a.</w:t>
      </w:r>
      <w:r w:rsidRPr="003F0773">
        <w:rPr>
          <w:rFonts w:ascii="Times New Roman" w:eastAsia="Times New Roman" w:hAnsi="Times New Roman" w:cs="Times New Roman"/>
          <w:spacing w:val="-45"/>
          <w:sz w:val="19"/>
          <w:szCs w:val="19"/>
        </w:rPr>
        <w:t xml:space="preserve"> </w:t>
      </w:r>
      <w:r w:rsidRPr="003F0773">
        <w:rPr>
          <w:rFonts w:ascii="Times New Roman" w:eastAsia="Times New Roman" w:hAnsi="Times New Roman" w:cs="Times New Roman"/>
          <w:sz w:val="19"/>
          <w:szCs w:val="19"/>
        </w:rPr>
        <w:tab/>
      </w:r>
      <w:r w:rsidRPr="003F0773">
        <w:rPr>
          <w:rFonts w:ascii="Times New Roman" w:hAnsi="Times New Roman" w:cs="Times New Roman" w:hint="eastAsia"/>
          <w:sz w:val="19"/>
          <w:szCs w:val="19"/>
        </w:rPr>
        <w:t>学生将</w:t>
      </w:r>
      <w:r w:rsidRPr="003F0773">
        <w:rPr>
          <w:rFonts w:ascii="Times New Roman" w:hAnsi="Times New Roman" w:cs="Times New Roman"/>
          <w:sz w:val="19"/>
          <w:szCs w:val="19"/>
        </w:rPr>
        <w:t>选修：</w:t>
      </w:r>
    </w:p>
    <w:p w14:paraId="65F8E7F0" w14:textId="77777777" w:rsidR="00745FA9" w:rsidRPr="003F0773" w:rsidRDefault="00745FA9" w:rsidP="00745FA9">
      <w:pPr>
        <w:tabs>
          <w:tab w:val="left" w:pos="1760"/>
          <w:tab w:val="left" w:pos="2300"/>
          <w:tab w:val="left" w:pos="7440"/>
          <w:tab w:val="left" w:pos="8860"/>
        </w:tabs>
        <w:spacing w:before="59"/>
        <w:ind w:left="594" w:right="-20"/>
        <w:rPr>
          <w:rFonts w:ascii="Times New Roman" w:eastAsia="Times New Roman" w:hAnsi="Times New Roman" w:cs="Times New Roman"/>
          <w:w w:val="102"/>
          <w:sz w:val="19"/>
          <w:szCs w:val="19"/>
        </w:rPr>
      </w:pPr>
      <w:r w:rsidRPr="003F0773">
        <w:rPr>
          <w:rFonts w:ascii="Times New Roman" w:eastAsia="Times New Roman" w:hAnsi="Times New Roman" w:cs="Times New Roman"/>
          <w:sz w:val="19"/>
          <w:szCs w:val="19"/>
        </w:rPr>
        <w:t>LAW685</w:t>
      </w:r>
      <w:r w:rsidRPr="003F0773">
        <w:rPr>
          <w:rFonts w:ascii="Times New Roman" w:eastAsia="Times New Roman" w:hAnsi="Times New Roman" w:cs="Times New Roman"/>
          <w:spacing w:val="-33"/>
          <w:sz w:val="19"/>
          <w:szCs w:val="19"/>
        </w:rPr>
        <w:t xml:space="preserve"> </w:t>
      </w:r>
      <w:r w:rsidRPr="003F0773">
        <w:rPr>
          <w:rFonts w:ascii="Times New Roman" w:eastAsia="Times New Roman" w:hAnsi="Times New Roman" w:cs="Times New Roman"/>
          <w:sz w:val="19"/>
          <w:szCs w:val="19"/>
        </w:rPr>
        <w:tab/>
        <w:t>F7</w:t>
      </w:r>
      <w:r w:rsidRPr="003F0773">
        <w:rPr>
          <w:rFonts w:ascii="Times New Roman" w:eastAsia="Times New Roman" w:hAnsi="Times New Roman" w:cs="Times New Roman"/>
          <w:spacing w:val="-43"/>
          <w:sz w:val="19"/>
          <w:szCs w:val="19"/>
        </w:rPr>
        <w:t xml:space="preserve"> </w:t>
      </w:r>
      <w:r w:rsidRPr="003F0773">
        <w:rPr>
          <w:rFonts w:ascii="Times New Roman" w:eastAsia="Times New Roman" w:hAnsi="Times New Roman" w:cs="Times New Roman"/>
          <w:sz w:val="19"/>
          <w:szCs w:val="19"/>
        </w:rPr>
        <w:tab/>
      </w:r>
      <w:r w:rsidRPr="003F0773">
        <w:rPr>
          <w:rFonts w:ascii="Times New Roman" w:hAnsi="Times New Roman" w:cs="Times New Roman" w:hint="eastAsia"/>
          <w:sz w:val="19"/>
          <w:szCs w:val="19"/>
        </w:rPr>
        <w:t>法律检索</w:t>
      </w:r>
      <w:r w:rsidRPr="003F0773">
        <w:rPr>
          <w:rFonts w:ascii="Times New Roman" w:hAnsi="Times New Roman" w:cs="Times New Roman"/>
          <w:sz w:val="19"/>
          <w:szCs w:val="19"/>
        </w:rPr>
        <w:t>与写作训练</w:t>
      </w:r>
      <w:r w:rsidRPr="003F0773">
        <w:rPr>
          <w:rFonts w:ascii="Times New Roman" w:eastAsia="Times New Roman" w:hAnsi="Times New Roman" w:cs="Times New Roman"/>
          <w:spacing w:val="-39"/>
          <w:sz w:val="19"/>
          <w:szCs w:val="19"/>
        </w:rPr>
        <w:t xml:space="preserve"> </w:t>
      </w:r>
      <w:r w:rsidRPr="003F0773">
        <w:rPr>
          <w:rFonts w:ascii="Times New Roman" w:eastAsia="Times New Roman" w:hAnsi="Times New Roman" w:cs="Times New Roman"/>
          <w:sz w:val="19"/>
          <w:szCs w:val="19"/>
        </w:rPr>
        <w:tab/>
      </w:r>
      <w:r w:rsidRPr="003F0773">
        <w:rPr>
          <w:rFonts w:ascii="Times New Roman" w:hAnsi="Times New Roman" w:cs="Times New Roman" w:hint="eastAsia"/>
          <w:sz w:val="19"/>
          <w:szCs w:val="19"/>
        </w:rPr>
        <w:t>秋季学期</w:t>
      </w:r>
      <w:r>
        <w:rPr>
          <w:rFonts w:ascii="Times New Roman" w:hAnsi="Times New Roman" w:cs="Times New Roman" w:hint="eastAsia"/>
          <w:sz w:val="19"/>
          <w:szCs w:val="19"/>
        </w:rPr>
        <w:t xml:space="preserve"> </w:t>
      </w:r>
      <w:r w:rsidRPr="003F0773">
        <w:rPr>
          <w:rFonts w:ascii="Times New Roman" w:eastAsia="Times New Roman" w:hAnsi="Times New Roman" w:cs="Times New Roman"/>
          <w:sz w:val="19"/>
          <w:szCs w:val="19"/>
        </w:rPr>
        <w:t>16</w:t>
      </w:r>
      <w:r w:rsidRPr="003F0773">
        <w:rPr>
          <w:rFonts w:ascii="Times New Roman" w:eastAsia="Times New Roman" w:hAnsi="Times New Roman" w:cs="Times New Roman"/>
          <w:spacing w:val="-44"/>
          <w:sz w:val="19"/>
          <w:szCs w:val="19"/>
        </w:rPr>
        <w:t xml:space="preserve"> </w:t>
      </w:r>
      <w:r w:rsidRPr="003F0773">
        <w:rPr>
          <w:rFonts w:ascii="Times New Roman" w:eastAsia="Times New Roman" w:hAnsi="Times New Roman" w:cs="Times New Roman"/>
          <w:sz w:val="19"/>
          <w:szCs w:val="19"/>
        </w:rPr>
        <w:tab/>
      </w:r>
      <w:r w:rsidRPr="003F0773">
        <w:rPr>
          <w:rFonts w:ascii="Times New Roman" w:eastAsia="Times New Roman" w:hAnsi="Times New Roman" w:cs="Times New Roman"/>
          <w:w w:val="102"/>
          <w:sz w:val="19"/>
          <w:szCs w:val="19"/>
        </w:rPr>
        <w:t>0</w:t>
      </w:r>
    </w:p>
    <w:p w14:paraId="18E6BD9A" w14:textId="77777777" w:rsidR="00745FA9" w:rsidRPr="003F0773" w:rsidRDefault="00745FA9" w:rsidP="00745FA9">
      <w:pPr>
        <w:tabs>
          <w:tab w:val="left" w:pos="1760"/>
          <w:tab w:val="left" w:pos="2300"/>
          <w:tab w:val="left" w:pos="7440"/>
          <w:tab w:val="left" w:pos="8860"/>
        </w:tabs>
        <w:spacing w:before="59"/>
        <w:ind w:left="594" w:right="-20"/>
        <w:rPr>
          <w:rFonts w:ascii="Times New Roman" w:eastAsia="Times New Roman" w:hAnsi="Times New Roman" w:cs="Times New Roman"/>
          <w:sz w:val="19"/>
          <w:szCs w:val="19"/>
        </w:rPr>
      </w:pPr>
      <w:r w:rsidRPr="003F0773">
        <w:rPr>
          <w:rFonts w:ascii="Times New Roman" w:eastAsia="Times New Roman" w:hAnsi="Times New Roman" w:cs="Times New Roman"/>
          <w:sz w:val="19"/>
          <w:szCs w:val="19"/>
        </w:rPr>
        <w:t>LAW134</w:t>
      </w:r>
      <w:r w:rsidRPr="003F0773">
        <w:rPr>
          <w:rFonts w:ascii="Times New Roman" w:eastAsia="Times New Roman" w:hAnsi="Times New Roman" w:cs="Times New Roman"/>
          <w:sz w:val="19"/>
          <w:szCs w:val="19"/>
        </w:rPr>
        <w:tab/>
        <w:t>F5</w:t>
      </w:r>
      <w:r w:rsidRPr="003F0773">
        <w:rPr>
          <w:rFonts w:ascii="Times New Roman" w:eastAsia="Times New Roman" w:hAnsi="Times New Roman" w:cs="Times New Roman"/>
          <w:sz w:val="19"/>
          <w:szCs w:val="19"/>
        </w:rPr>
        <w:tab/>
      </w:r>
      <w:r w:rsidRPr="00D23B2B">
        <w:rPr>
          <w:rFonts w:ascii="Times New Roman" w:hAnsi="Times New Roman" w:cs="Times New Roman" w:hint="eastAsia"/>
          <w:sz w:val="19"/>
          <w:szCs w:val="19"/>
        </w:rPr>
        <w:t>法学方法与技能</w:t>
      </w:r>
      <w:r w:rsidRPr="003F0773">
        <w:rPr>
          <w:rFonts w:ascii="Times New Roman" w:eastAsia="Times New Roman" w:hAnsi="Times New Roman" w:cs="Times New Roman"/>
          <w:sz w:val="19"/>
          <w:szCs w:val="19"/>
        </w:rPr>
        <w:tab/>
      </w:r>
      <w:r w:rsidRPr="003F0773">
        <w:rPr>
          <w:rFonts w:ascii="Times New Roman" w:hAnsi="Times New Roman" w:cs="Times New Roman" w:hint="eastAsia"/>
          <w:sz w:val="19"/>
          <w:szCs w:val="19"/>
        </w:rPr>
        <w:t>学</w:t>
      </w:r>
      <w:r w:rsidRPr="003F0773">
        <w:rPr>
          <w:rFonts w:ascii="Times New Roman" w:hAnsi="Times New Roman" w:cs="Times New Roman" w:hint="eastAsia"/>
          <w:sz w:val="19"/>
          <w:szCs w:val="19"/>
        </w:rPr>
        <w:t xml:space="preserve">    </w:t>
      </w:r>
      <w:r w:rsidRPr="003F0773">
        <w:rPr>
          <w:rFonts w:ascii="Times New Roman" w:hAnsi="Times New Roman" w:cs="Times New Roman" w:hint="eastAsia"/>
          <w:sz w:val="19"/>
          <w:szCs w:val="19"/>
        </w:rPr>
        <w:t>年</w:t>
      </w:r>
      <w:r w:rsidRPr="003F0773">
        <w:rPr>
          <w:rFonts w:ascii="Times New Roman" w:eastAsia="Times New Roman" w:hAnsi="Times New Roman" w:cs="Times New Roman"/>
          <w:sz w:val="19"/>
          <w:szCs w:val="19"/>
        </w:rPr>
        <w:t xml:space="preserve"> 16</w:t>
      </w:r>
      <w:r w:rsidRPr="003F0773">
        <w:rPr>
          <w:rFonts w:ascii="Times New Roman" w:eastAsia="Times New Roman" w:hAnsi="Times New Roman" w:cs="Times New Roman"/>
          <w:sz w:val="19"/>
          <w:szCs w:val="19"/>
        </w:rPr>
        <w:tab/>
        <w:t>0</w:t>
      </w:r>
    </w:p>
    <w:p w14:paraId="6704877F" w14:textId="77777777" w:rsidR="00745FA9" w:rsidRPr="003F0773" w:rsidRDefault="00745FA9" w:rsidP="00745FA9">
      <w:pPr>
        <w:tabs>
          <w:tab w:val="left" w:pos="1760"/>
          <w:tab w:val="left" w:pos="2300"/>
          <w:tab w:val="left" w:pos="7440"/>
          <w:tab w:val="left" w:pos="8860"/>
        </w:tabs>
        <w:spacing w:before="59"/>
        <w:ind w:left="594" w:right="-20"/>
        <w:rPr>
          <w:rFonts w:ascii="Times New Roman" w:eastAsia="Times New Roman" w:hAnsi="Times New Roman" w:cs="Times New Roman"/>
          <w:sz w:val="19"/>
          <w:szCs w:val="19"/>
        </w:rPr>
      </w:pPr>
      <w:r w:rsidRPr="003F0773">
        <w:rPr>
          <w:rFonts w:ascii="Times New Roman" w:eastAsia="Times New Roman" w:hAnsi="Times New Roman" w:cs="Times New Roman"/>
          <w:sz w:val="19"/>
          <w:szCs w:val="19"/>
        </w:rPr>
        <w:t>ELTC5401</w:t>
      </w:r>
      <w:r w:rsidRPr="003F0773">
        <w:rPr>
          <w:rFonts w:ascii="Times New Roman" w:eastAsia="Times New Roman" w:hAnsi="Times New Roman" w:cs="Times New Roman"/>
          <w:sz w:val="19"/>
          <w:szCs w:val="19"/>
        </w:rPr>
        <w:tab/>
        <w:t>F5</w:t>
      </w:r>
      <w:r w:rsidRPr="003F0773">
        <w:rPr>
          <w:rFonts w:ascii="Times New Roman" w:eastAsia="Times New Roman" w:hAnsi="Times New Roman" w:cs="Times New Roman"/>
          <w:sz w:val="19"/>
          <w:szCs w:val="19"/>
        </w:rPr>
        <w:tab/>
      </w:r>
      <w:r w:rsidRPr="003F0773">
        <w:rPr>
          <w:rFonts w:ascii="Times New Roman" w:hAnsi="Times New Roman" w:cs="Times New Roman" w:hint="eastAsia"/>
          <w:sz w:val="19"/>
          <w:szCs w:val="19"/>
        </w:rPr>
        <w:t>学术研究英语</w:t>
      </w:r>
      <w:r w:rsidRPr="003F0773">
        <w:rPr>
          <w:rFonts w:ascii="Times New Roman" w:hAnsi="Times New Roman" w:cs="Times New Roman"/>
          <w:sz w:val="19"/>
          <w:szCs w:val="19"/>
        </w:rPr>
        <w:t>（</w:t>
      </w:r>
      <w:r w:rsidRPr="003F0773">
        <w:rPr>
          <w:rFonts w:ascii="Times New Roman" w:hAnsi="Times New Roman" w:cs="Times New Roman" w:hint="eastAsia"/>
          <w:sz w:val="19"/>
          <w:szCs w:val="19"/>
        </w:rPr>
        <w:t>阅读</w:t>
      </w:r>
      <w:r w:rsidRPr="003F0773">
        <w:rPr>
          <w:rFonts w:ascii="Times New Roman" w:hAnsi="Times New Roman" w:cs="Times New Roman"/>
          <w:sz w:val="19"/>
          <w:szCs w:val="19"/>
        </w:rPr>
        <w:t>和写作）</w:t>
      </w:r>
      <w:r w:rsidRPr="003F0773">
        <w:rPr>
          <w:rFonts w:ascii="Times New Roman" w:eastAsia="Times New Roman" w:hAnsi="Times New Roman" w:cs="Times New Roman"/>
          <w:sz w:val="19"/>
          <w:szCs w:val="19"/>
        </w:rPr>
        <w:tab/>
      </w:r>
      <w:r w:rsidRPr="003F0773">
        <w:rPr>
          <w:rFonts w:ascii="Times New Roman" w:hAnsi="Times New Roman" w:cs="Times New Roman" w:hint="eastAsia"/>
          <w:sz w:val="19"/>
          <w:szCs w:val="19"/>
        </w:rPr>
        <w:t>秋季学期</w:t>
      </w:r>
      <w:r w:rsidRPr="003F0773">
        <w:rPr>
          <w:rFonts w:ascii="Times New Roman" w:eastAsia="Times New Roman" w:hAnsi="Times New Roman" w:cs="Times New Roman"/>
          <w:sz w:val="19"/>
          <w:szCs w:val="19"/>
        </w:rPr>
        <w:t xml:space="preserve"> 16</w:t>
      </w:r>
      <w:r w:rsidRPr="003F0773">
        <w:rPr>
          <w:rFonts w:ascii="Times New Roman" w:eastAsia="Times New Roman" w:hAnsi="Times New Roman" w:cs="Times New Roman"/>
          <w:sz w:val="19"/>
          <w:szCs w:val="19"/>
        </w:rPr>
        <w:tab/>
        <w:t>10</w:t>
      </w:r>
    </w:p>
    <w:p w14:paraId="33CF0913" w14:textId="77777777" w:rsidR="00745FA9" w:rsidRPr="003F0773" w:rsidRDefault="00745FA9" w:rsidP="00745FA9">
      <w:pPr>
        <w:tabs>
          <w:tab w:val="left" w:pos="1760"/>
          <w:tab w:val="left" w:pos="2300"/>
          <w:tab w:val="left" w:pos="7440"/>
          <w:tab w:val="left" w:pos="8860"/>
        </w:tabs>
        <w:spacing w:before="59"/>
        <w:ind w:left="594" w:right="-20"/>
        <w:rPr>
          <w:rFonts w:ascii="Times New Roman" w:eastAsia="Times New Roman" w:hAnsi="Times New Roman" w:cs="Times New Roman"/>
          <w:sz w:val="19"/>
          <w:szCs w:val="19"/>
        </w:rPr>
      </w:pPr>
      <w:r w:rsidRPr="003F0773">
        <w:rPr>
          <w:rFonts w:ascii="Times New Roman" w:eastAsia="Times New Roman" w:hAnsi="Times New Roman" w:cs="Times New Roman"/>
          <w:sz w:val="19"/>
          <w:szCs w:val="19"/>
        </w:rPr>
        <w:t>LAW142</w:t>
      </w:r>
      <w:r w:rsidRPr="003F0773">
        <w:rPr>
          <w:rFonts w:ascii="Times New Roman" w:eastAsia="Times New Roman" w:hAnsi="Times New Roman" w:cs="Times New Roman"/>
          <w:sz w:val="19"/>
          <w:szCs w:val="19"/>
        </w:rPr>
        <w:tab/>
        <w:t>F4</w:t>
      </w:r>
      <w:r w:rsidRPr="003F0773">
        <w:rPr>
          <w:rFonts w:ascii="Times New Roman" w:eastAsia="Times New Roman" w:hAnsi="Times New Roman" w:cs="Times New Roman"/>
          <w:sz w:val="19"/>
          <w:szCs w:val="19"/>
        </w:rPr>
        <w:tab/>
      </w:r>
      <w:r w:rsidRPr="003F0773">
        <w:rPr>
          <w:rFonts w:ascii="Times New Roman" w:hAnsi="Times New Roman" w:cs="Times New Roman" w:hint="eastAsia"/>
          <w:sz w:val="19"/>
          <w:szCs w:val="19"/>
        </w:rPr>
        <w:t>债法</w:t>
      </w:r>
      <w:r w:rsidRPr="003F0773">
        <w:rPr>
          <w:rFonts w:ascii="Times New Roman" w:eastAsia="Times New Roman" w:hAnsi="Times New Roman" w:cs="Times New Roman"/>
          <w:sz w:val="19"/>
          <w:szCs w:val="19"/>
        </w:rPr>
        <w:tab/>
      </w:r>
      <w:r w:rsidRPr="003F0773">
        <w:rPr>
          <w:rFonts w:ascii="Times New Roman" w:hAnsi="Times New Roman" w:cs="Times New Roman" w:hint="eastAsia"/>
          <w:sz w:val="19"/>
          <w:szCs w:val="19"/>
        </w:rPr>
        <w:t>秋季学期</w:t>
      </w:r>
      <w:r w:rsidRPr="003F0773">
        <w:rPr>
          <w:rFonts w:ascii="Times New Roman" w:eastAsia="Times New Roman" w:hAnsi="Times New Roman" w:cs="Times New Roman"/>
          <w:sz w:val="19"/>
          <w:szCs w:val="19"/>
        </w:rPr>
        <w:t xml:space="preserve"> 16</w:t>
      </w:r>
      <w:r w:rsidRPr="003F0773">
        <w:rPr>
          <w:rFonts w:ascii="Times New Roman" w:eastAsia="Times New Roman" w:hAnsi="Times New Roman" w:cs="Times New Roman"/>
          <w:sz w:val="19"/>
          <w:szCs w:val="19"/>
        </w:rPr>
        <w:tab/>
        <w:t>20</w:t>
      </w:r>
    </w:p>
    <w:p w14:paraId="289BF3FF" w14:textId="77777777" w:rsidR="00745FA9" w:rsidRPr="003F0773" w:rsidRDefault="00745FA9" w:rsidP="00745FA9">
      <w:pPr>
        <w:tabs>
          <w:tab w:val="left" w:pos="1760"/>
          <w:tab w:val="left" w:pos="2300"/>
          <w:tab w:val="left" w:pos="7440"/>
          <w:tab w:val="left" w:pos="8860"/>
        </w:tabs>
        <w:spacing w:before="59"/>
        <w:ind w:left="594" w:right="-20"/>
        <w:rPr>
          <w:rFonts w:ascii="Times New Roman" w:eastAsia="Times New Roman" w:hAnsi="Times New Roman" w:cs="Times New Roman"/>
          <w:sz w:val="19"/>
          <w:szCs w:val="19"/>
        </w:rPr>
      </w:pPr>
      <w:r w:rsidRPr="003F0773">
        <w:rPr>
          <w:rFonts w:ascii="Times New Roman" w:eastAsia="Times New Roman" w:hAnsi="Times New Roman" w:cs="Times New Roman"/>
          <w:sz w:val="19"/>
          <w:szCs w:val="19"/>
        </w:rPr>
        <w:t>LAW144</w:t>
      </w:r>
      <w:r w:rsidRPr="003F0773">
        <w:rPr>
          <w:rFonts w:ascii="Times New Roman" w:eastAsia="Times New Roman" w:hAnsi="Times New Roman" w:cs="Times New Roman"/>
          <w:sz w:val="19"/>
          <w:szCs w:val="19"/>
        </w:rPr>
        <w:tab/>
        <w:t>F4</w:t>
      </w:r>
      <w:r w:rsidRPr="003F0773">
        <w:rPr>
          <w:rFonts w:ascii="Times New Roman" w:eastAsia="Times New Roman" w:hAnsi="Times New Roman" w:cs="Times New Roman"/>
          <w:sz w:val="19"/>
          <w:szCs w:val="19"/>
        </w:rPr>
        <w:tab/>
      </w:r>
      <w:r w:rsidRPr="003F0773">
        <w:rPr>
          <w:rFonts w:ascii="Times New Roman" w:hAnsi="Times New Roman" w:cs="Times New Roman" w:hint="eastAsia"/>
          <w:sz w:val="19"/>
          <w:szCs w:val="19"/>
        </w:rPr>
        <w:t>私法救济</w:t>
      </w:r>
      <w:r w:rsidRPr="003F0773">
        <w:rPr>
          <w:rFonts w:ascii="Times New Roman" w:eastAsia="Times New Roman" w:hAnsi="Times New Roman" w:cs="Times New Roman"/>
          <w:sz w:val="19"/>
          <w:szCs w:val="19"/>
        </w:rPr>
        <w:tab/>
      </w:r>
      <w:r w:rsidRPr="003F0773">
        <w:rPr>
          <w:rFonts w:ascii="Times New Roman" w:hAnsi="Times New Roman" w:cs="Times New Roman" w:hint="eastAsia"/>
          <w:sz w:val="19"/>
          <w:szCs w:val="19"/>
        </w:rPr>
        <w:t>春季学期</w:t>
      </w:r>
      <w:r w:rsidRPr="003F0773">
        <w:rPr>
          <w:rFonts w:ascii="Times New Roman" w:eastAsia="Times New Roman" w:hAnsi="Times New Roman" w:cs="Times New Roman"/>
          <w:sz w:val="19"/>
          <w:szCs w:val="19"/>
        </w:rPr>
        <w:t xml:space="preserve"> 16</w:t>
      </w:r>
      <w:r w:rsidRPr="003F0773">
        <w:rPr>
          <w:rFonts w:ascii="Times New Roman" w:eastAsia="Times New Roman" w:hAnsi="Times New Roman" w:cs="Times New Roman"/>
          <w:sz w:val="19"/>
          <w:szCs w:val="19"/>
        </w:rPr>
        <w:tab/>
        <w:t>20</w:t>
      </w:r>
    </w:p>
    <w:p w14:paraId="01EC4C2A" w14:textId="77777777" w:rsidR="00745FA9" w:rsidRPr="003F0773" w:rsidRDefault="00745FA9" w:rsidP="00745FA9">
      <w:pPr>
        <w:tabs>
          <w:tab w:val="left" w:pos="1760"/>
          <w:tab w:val="left" w:pos="2300"/>
          <w:tab w:val="left" w:pos="7440"/>
          <w:tab w:val="left" w:pos="8860"/>
        </w:tabs>
        <w:spacing w:before="59"/>
        <w:ind w:left="594" w:right="-20"/>
        <w:rPr>
          <w:rFonts w:ascii="Times New Roman" w:eastAsia="Times New Roman" w:hAnsi="Times New Roman" w:cs="Times New Roman"/>
          <w:sz w:val="19"/>
          <w:szCs w:val="19"/>
        </w:rPr>
      </w:pPr>
      <w:r w:rsidRPr="003F0773">
        <w:rPr>
          <w:rFonts w:ascii="Times New Roman" w:eastAsia="Times New Roman" w:hAnsi="Times New Roman" w:cs="Times New Roman"/>
          <w:sz w:val="19"/>
          <w:szCs w:val="19"/>
        </w:rPr>
        <w:t>ELTC5312</w:t>
      </w:r>
      <w:r w:rsidRPr="003F0773">
        <w:rPr>
          <w:rFonts w:ascii="Times New Roman" w:eastAsia="Times New Roman" w:hAnsi="Times New Roman" w:cs="Times New Roman"/>
          <w:sz w:val="19"/>
          <w:szCs w:val="19"/>
        </w:rPr>
        <w:tab/>
        <w:t>F5</w:t>
      </w:r>
      <w:r w:rsidRPr="003F0773">
        <w:rPr>
          <w:rFonts w:ascii="Times New Roman" w:eastAsia="Times New Roman" w:hAnsi="Times New Roman" w:cs="Times New Roman"/>
          <w:sz w:val="19"/>
          <w:szCs w:val="19"/>
        </w:rPr>
        <w:tab/>
      </w:r>
      <w:r w:rsidRPr="003F0773">
        <w:rPr>
          <w:rFonts w:ascii="Times New Roman" w:hAnsi="Times New Roman" w:cs="Times New Roman" w:hint="eastAsia"/>
          <w:sz w:val="19"/>
          <w:szCs w:val="19"/>
        </w:rPr>
        <w:t>通过语言了解</w:t>
      </w:r>
      <w:r w:rsidRPr="003F0773">
        <w:rPr>
          <w:rFonts w:ascii="Times New Roman" w:hAnsi="Times New Roman" w:cs="Times New Roman"/>
          <w:sz w:val="19"/>
          <w:szCs w:val="19"/>
        </w:rPr>
        <w:t>大学文化</w:t>
      </w:r>
      <w:r w:rsidRPr="003F0773">
        <w:rPr>
          <w:rFonts w:ascii="Times New Roman" w:eastAsia="Times New Roman" w:hAnsi="Times New Roman" w:cs="Times New Roman"/>
          <w:sz w:val="19"/>
          <w:szCs w:val="19"/>
        </w:rPr>
        <w:tab/>
      </w:r>
      <w:r w:rsidRPr="003F0773">
        <w:rPr>
          <w:rFonts w:ascii="Times New Roman" w:hAnsi="Times New Roman" w:cs="Times New Roman" w:hint="eastAsia"/>
          <w:sz w:val="19"/>
          <w:szCs w:val="19"/>
        </w:rPr>
        <w:t>春季学期</w:t>
      </w:r>
      <w:r w:rsidRPr="003F0773">
        <w:rPr>
          <w:rFonts w:ascii="Times New Roman" w:eastAsia="Times New Roman" w:hAnsi="Times New Roman" w:cs="Times New Roman"/>
          <w:sz w:val="19"/>
          <w:szCs w:val="19"/>
        </w:rPr>
        <w:t xml:space="preserve"> 16</w:t>
      </w:r>
      <w:r w:rsidRPr="003F0773">
        <w:rPr>
          <w:rFonts w:ascii="Times New Roman" w:eastAsia="Times New Roman" w:hAnsi="Times New Roman" w:cs="Times New Roman"/>
          <w:sz w:val="19"/>
          <w:szCs w:val="19"/>
        </w:rPr>
        <w:tab/>
        <w:t>10</w:t>
      </w:r>
    </w:p>
    <w:p w14:paraId="6132A885" w14:textId="77777777" w:rsidR="00745FA9" w:rsidRPr="003F0773" w:rsidRDefault="00745FA9" w:rsidP="00745FA9">
      <w:pPr>
        <w:spacing w:before="10" w:line="110" w:lineRule="exact"/>
        <w:rPr>
          <w:rFonts w:ascii="Calibri" w:eastAsia="宋体" w:hAnsi="Calibri" w:cs="Arial"/>
          <w:sz w:val="11"/>
          <w:szCs w:val="11"/>
        </w:rPr>
      </w:pPr>
    </w:p>
    <w:p w14:paraId="6F77D82C" w14:textId="77777777" w:rsidR="00745FA9" w:rsidRPr="003F0773" w:rsidRDefault="00745FA9" w:rsidP="00745FA9">
      <w:pPr>
        <w:tabs>
          <w:tab w:val="left" w:pos="580"/>
        </w:tabs>
        <w:ind w:left="115" w:right="-20"/>
        <w:rPr>
          <w:rFonts w:ascii="Times New Roman" w:hAnsi="Times New Roman" w:cs="Times New Roman"/>
          <w:sz w:val="19"/>
          <w:szCs w:val="19"/>
        </w:rPr>
      </w:pPr>
      <w:r w:rsidRPr="003F0773">
        <w:rPr>
          <w:rFonts w:ascii="Times New Roman" w:eastAsia="Times New Roman" w:hAnsi="Times New Roman" w:cs="Times New Roman"/>
          <w:sz w:val="19"/>
          <w:szCs w:val="19"/>
        </w:rPr>
        <w:t>1b.</w:t>
      </w:r>
      <w:r w:rsidRPr="003F0773">
        <w:rPr>
          <w:rFonts w:ascii="Times New Roman" w:eastAsia="Times New Roman" w:hAnsi="Times New Roman" w:cs="Times New Roman"/>
          <w:spacing w:val="-45"/>
          <w:sz w:val="19"/>
          <w:szCs w:val="19"/>
        </w:rPr>
        <w:t xml:space="preserve"> </w:t>
      </w:r>
      <w:r w:rsidRPr="003F0773">
        <w:rPr>
          <w:rFonts w:ascii="Times New Roman" w:eastAsia="Times New Roman" w:hAnsi="Times New Roman" w:cs="Times New Roman"/>
          <w:sz w:val="19"/>
          <w:szCs w:val="19"/>
        </w:rPr>
        <w:tab/>
      </w:r>
      <w:r w:rsidRPr="003F0773">
        <w:rPr>
          <w:rFonts w:ascii="Times New Roman" w:hAnsi="Times New Roman" w:cs="Times New Roman" w:hint="eastAsia"/>
          <w:sz w:val="19"/>
          <w:szCs w:val="19"/>
        </w:rPr>
        <w:t>从以下课程</w:t>
      </w:r>
      <w:r w:rsidRPr="003F0773">
        <w:rPr>
          <w:rFonts w:ascii="Times New Roman" w:hAnsi="Times New Roman" w:cs="Times New Roman"/>
          <w:sz w:val="19"/>
          <w:szCs w:val="19"/>
        </w:rPr>
        <w:t>中</w:t>
      </w:r>
      <w:r w:rsidRPr="003F0773">
        <w:rPr>
          <w:rFonts w:ascii="Times New Roman" w:hAnsi="Times New Roman" w:cs="Times New Roman" w:hint="eastAsia"/>
          <w:sz w:val="19"/>
          <w:szCs w:val="19"/>
        </w:rPr>
        <w:t>选修</w:t>
      </w:r>
      <w:r w:rsidRPr="003F0773">
        <w:rPr>
          <w:rFonts w:ascii="Times New Roman" w:hAnsi="Times New Roman" w:cs="Times New Roman" w:hint="eastAsia"/>
          <w:sz w:val="19"/>
          <w:szCs w:val="19"/>
        </w:rPr>
        <w:t>15</w:t>
      </w:r>
      <w:r w:rsidRPr="003F0773">
        <w:rPr>
          <w:rFonts w:ascii="Times New Roman" w:hAnsi="Times New Roman" w:cs="Times New Roman" w:hint="eastAsia"/>
          <w:sz w:val="19"/>
          <w:szCs w:val="19"/>
        </w:rPr>
        <w:t>学分</w:t>
      </w:r>
      <w:r w:rsidRPr="003F0773">
        <w:rPr>
          <w:rFonts w:ascii="Times New Roman" w:hAnsi="Times New Roman" w:cs="Times New Roman"/>
          <w:sz w:val="19"/>
          <w:szCs w:val="19"/>
        </w:rPr>
        <w:t>：</w:t>
      </w:r>
    </w:p>
    <w:p w14:paraId="63AD095E" w14:textId="77777777" w:rsidR="00745FA9" w:rsidRPr="003F0773" w:rsidRDefault="00745FA9" w:rsidP="00745FA9">
      <w:pPr>
        <w:tabs>
          <w:tab w:val="left" w:pos="1760"/>
          <w:tab w:val="left" w:pos="2300"/>
          <w:tab w:val="left" w:pos="7440"/>
          <w:tab w:val="left" w:pos="8860"/>
        </w:tabs>
        <w:spacing w:before="59"/>
        <w:ind w:left="594" w:right="-20"/>
        <w:rPr>
          <w:rFonts w:ascii="Times New Roman" w:eastAsia="Times New Roman" w:hAnsi="Times New Roman" w:cs="Times New Roman"/>
          <w:sz w:val="19"/>
          <w:szCs w:val="19"/>
        </w:rPr>
      </w:pPr>
      <w:r w:rsidRPr="003F0773">
        <w:rPr>
          <w:rFonts w:ascii="Times New Roman" w:eastAsia="Times New Roman" w:hAnsi="Times New Roman" w:cs="Times New Roman"/>
          <w:sz w:val="19"/>
          <w:szCs w:val="19"/>
        </w:rPr>
        <w:t>LAW6155</w:t>
      </w:r>
      <w:r w:rsidRPr="003F0773">
        <w:rPr>
          <w:rFonts w:ascii="Times New Roman" w:eastAsia="Times New Roman" w:hAnsi="Times New Roman" w:cs="Times New Roman"/>
          <w:sz w:val="19"/>
          <w:szCs w:val="19"/>
        </w:rPr>
        <w:tab/>
        <w:t>F7</w:t>
      </w:r>
      <w:r w:rsidRPr="003F0773">
        <w:rPr>
          <w:rFonts w:ascii="Times New Roman" w:eastAsia="Times New Roman" w:hAnsi="Times New Roman" w:cs="Times New Roman"/>
          <w:spacing w:val="-43"/>
          <w:sz w:val="19"/>
          <w:szCs w:val="19"/>
        </w:rPr>
        <w:t xml:space="preserve"> </w:t>
      </w:r>
      <w:r w:rsidRPr="003F0773">
        <w:rPr>
          <w:rFonts w:ascii="Times New Roman" w:eastAsia="Times New Roman" w:hAnsi="Times New Roman" w:cs="Times New Roman"/>
          <w:sz w:val="19"/>
          <w:szCs w:val="19"/>
        </w:rPr>
        <w:tab/>
      </w:r>
      <w:r w:rsidRPr="003F0773">
        <w:rPr>
          <w:rFonts w:ascii="Times New Roman" w:hAnsi="Times New Roman" w:cs="Times New Roman" w:hint="eastAsia"/>
          <w:sz w:val="19"/>
          <w:szCs w:val="19"/>
        </w:rPr>
        <w:t>公司法和公司治理</w:t>
      </w:r>
      <w:r w:rsidRPr="003F0773">
        <w:rPr>
          <w:rFonts w:ascii="Times New Roman" w:hAnsi="Times New Roman" w:cs="Times New Roman"/>
          <w:sz w:val="19"/>
          <w:szCs w:val="19"/>
        </w:rPr>
        <w:t>导论</w:t>
      </w:r>
      <w:r w:rsidRPr="003F0773">
        <w:rPr>
          <w:rFonts w:ascii="Times New Roman" w:eastAsia="Times New Roman" w:hAnsi="Times New Roman" w:cs="Times New Roman"/>
          <w:sz w:val="19"/>
          <w:szCs w:val="19"/>
        </w:rPr>
        <w:tab/>
      </w:r>
      <w:r w:rsidRPr="003F0773">
        <w:rPr>
          <w:rFonts w:ascii="Times New Roman" w:hAnsi="Times New Roman" w:cs="Times New Roman" w:hint="eastAsia"/>
          <w:sz w:val="19"/>
          <w:szCs w:val="19"/>
        </w:rPr>
        <w:t>秋季学期</w:t>
      </w:r>
      <w:r w:rsidRPr="003F0773">
        <w:rPr>
          <w:rFonts w:ascii="Times New Roman" w:eastAsia="Times New Roman" w:hAnsi="Times New Roman" w:cs="Times New Roman"/>
          <w:spacing w:val="9"/>
          <w:sz w:val="19"/>
          <w:szCs w:val="19"/>
        </w:rPr>
        <w:t xml:space="preserve"> </w:t>
      </w:r>
      <w:r w:rsidRPr="003F0773">
        <w:rPr>
          <w:rFonts w:ascii="Times New Roman" w:eastAsia="Times New Roman" w:hAnsi="Times New Roman" w:cs="Times New Roman"/>
          <w:sz w:val="19"/>
          <w:szCs w:val="19"/>
        </w:rPr>
        <w:t>16</w:t>
      </w:r>
      <w:r w:rsidRPr="003F0773">
        <w:rPr>
          <w:rFonts w:ascii="Times New Roman" w:eastAsia="Times New Roman" w:hAnsi="Times New Roman" w:cs="Times New Roman"/>
          <w:spacing w:val="-44"/>
          <w:sz w:val="19"/>
          <w:szCs w:val="19"/>
        </w:rPr>
        <w:t xml:space="preserve"> </w:t>
      </w:r>
      <w:r w:rsidRPr="003F0773">
        <w:rPr>
          <w:rFonts w:ascii="Times New Roman" w:eastAsia="Times New Roman" w:hAnsi="Times New Roman" w:cs="Times New Roman"/>
          <w:sz w:val="19"/>
          <w:szCs w:val="19"/>
        </w:rPr>
        <w:tab/>
        <w:t>15</w:t>
      </w:r>
    </w:p>
    <w:p w14:paraId="004D3EE2" w14:textId="77777777" w:rsidR="00745FA9" w:rsidRPr="003F0773" w:rsidRDefault="00745FA9" w:rsidP="00745FA9">
      <w:pPr>
        <w:tabs>
          <w:tab w:val="left" w:pos="1760"/>
          <w:tab w:val="left" w:pos="2300"/>
          <w:tab w:val="left" w:pos="7440"/>
          <w:tab w:val="left" w:pos="8860"/>
        </w:tabs>
        <w:spacing w:before="59"/>
        <w:ind w:left="594" w:right="-20"/>
        <w:rPr>
          <w:rFonts w:ascii="Times New Roman" w:eastAsia="Times New Roman" w:hAnsi="Times New Roman" w:cs="Times New Roman"/>
          <w:sz w:val="19"/>
          <w:szCs w:val="19"/>
        </w:rPr>
      </w:pPr>
      <w:r w:rsidRPr="003F0773">
        <w:rPr>
          <w:rFonts w:ascii="Times New Roman" w:eastAsia="Times New Roman" w:hAnsi="Times New Roman" w:cs="Times New Roman"/>
          <w:sz w:val="19"/>
          <w:szCs w:val="19"/>
        </w:rPr>
        <w:t>LAW6098</w:t>
      </w:r>
      <w:r w:rsidRPr="003F0773">
        <w:rPr>
          <w:rFonts w:ascii="Times New Roman" w:eastAsia="Times New Roman" w:hAnsi="Times New Roman" w:cs="Times New Roman"/>
          <w:sz w:val="19"/>
          <w:szCs w:val="19"/>
        </w:rPr>
        <w:tab/>
        <w:t>F7</w:t>
      </w:r>
      <w:r w:rsidRPr="003F0773">
        <w:rPr>
          <w:rFonts w:ascii="Times New Roman" w:eastAsia="Times New Roman" w:hAnsi="Times New Roman" w:cs="Times New Roman"/>
          <w:sz w:val="19"/>
          <w:szCs w:val="19"/>
        </w:rPr>
        <w:tab/>
      </w:r>
      <w:r w:rsidRPr="003F0773">
        <w:rPr>
          <w:rFonts w:ascii="Times New Roman" w:hAnsi="Times New Roman" w:cs="Times New Roman" w:hint="eastAsia"/>
          <w:sz w:val="19"/>
          <w:szCs w:val="19"/>
        </w:rPr>
        <w:t>基础知识产权法</w:t>
      </w:r>
      <w:r w:rsidRPr="003F0773">
        <w:rPr>
          <w:rFonts w:ascii="Times New Roman" w:eastAsia="Times New Roman" w:hAnsi="Times New Roman" w:cs="Times New Roman"/>
          <w:sz w:val="19"/>
          <w:szCs w:val="19"/>
        </w:rPr>
        <w:tab/>
      </w:r>
      <w:r w:rsidRPr="003F0773">
        <w:rPr>
          <w:rFonts w:ascii="Times New Roman" w:hAnsi="Times New Roman" w:cs="Times New Roman" w:hint="eastAsia"/>
          <w:sz w:val="19"/>
          <w:szCs w:val="19"/>
        </w:rPr>
        <w:t>秋季学期</w:t>
      </w:r>
      <w:r w:rsidRPr="003F0773">
        <w:rPr>
          <w:rFonts w:ascii="Times New Roman" w:eastAsia="Times New Roman" w:hAnsi="Times New Roman" w:cs="Times New Roman"/>
          <w:spacing w:val="9"/>
          <w:sz w:val="19"/>
          <w:szCs w:val="19"/>
        </w:rPr>
        <w:t xml:space="preserve"> </w:t>
      </w:r>
      <w:r w:rsidRPr="003F0773">
        <w:rPr>
          <w:rFonts w:ascii="Times New Roman" w:eastAsia="Times New Roman" w:hAnsi="Times New Roman" w:cs="Times New Roman"/>
          <w:sz w:val="19"/>
          <w:szCs w:val="19"/>
        </w:rPr>
        <w:t>16</w:t>
      </w:r>
      <w:r w:rsidRPr="003F0773">
        <w:rPr>
          <w:rFonts w:ascii="Times New Roman" w:eastAsia="Times New Roman" w:hAnsi="Times New Roman" w:cs="Times New Roman"/>
          <w:spacing w:val="-44"/>
          <w:sz w:val="19"/>
          <w:szCs w:val="19"/>
        </w:rPr>
        <w:t xml:space="preserve"> </w:t>
      </w:r>
      <w:r w:rsidRPr="003F0773">
        <w:rPr>
          <w:rFonts w:ascii="Times New Roman" w:eastAsia="Times New Roman" w:hAnsi="Times New Roman" w:cs="Times New Roman"/>
          <w:sz w:val="19"/>
          <w:szCs w:val="19"/>
        </w:rPr>
        <w:tab/>
        <w:t>15</w:t>
      </w:r>
      <w:r w:rsidRPr="003F0773">
        <w:rPr>
          <w:rFonts w:ascii="Times New Roman" w:eastAsia="Times New Roman" w:hAnsi="Times New Roman" w:cs="Times New Roman"/>
          <w:sz w:val="19"/>
          <w:szCs w:val="19"/>
        </w:rPr>
        <w:tab/>
      </w:r>
    </w:p>
    <w:p w14:paraId="2E720E83" w14:textId="77777777" w:rsidR="00745FA9" w:rsidRPr="003F0773" w:rsidRDefault="00745FA9" w:rsidP="00745FA9">
      <w:pPr>
        <w:tabs>
          <w:tab w:val="left" w:pos="1760"/>
          <w:tab w:val="left" w:pos="2300"/>
          <w:tab w:val="left" w:pos="7440"/>
          <w:tab w:val="left" w:pos="8860"/>
        </w:tabs>
        <w:spacing w:before="59"/>
        <w:ind w:left="594" w:right="-20"/>
        <w:rPr>
          <w:rFonts w:ascii="Times New Roman" w:eastAsia="Times New Roman" w:hAnsi="Times New Roman" w:cs="Times New Roman"/>
          <w:sz w:val="19"/>
          <w:szCs w:val="19"/>
        </w:rPr>
      </w:pPr>
      <w:r w:rsidRPr="003F0773">
        <w:rPr>
          <w:rFonts w:ascii="Times New Roman" w:eastAsia="Times New Roman" w:hAnsi="Times New Roman" w:cs="Times New Roman"/>
          <w:sz w:val="19"/>
          <w:szCs w:val="19"/>
        </w:rPr>
        <w:t>LAW6163</w:t>
      </w:r>
      <w:r w:rsidRPr="003F0773">
        <w:rPr>
          <w:rFonts w:ascii="Times New Roman" w:eastAsia="Times New Roman" w:hAnsi="Times New Roman" w:cs="Times New Roman"/>
          <w:sz w:val="19"/>
          <w:szCs w:val="19"/>
        </w:rPr>
        <w:tab/>
        <w:t>F7</w:t>
      </w:r>
      <w:r w:rsidRPr="003F0773">
        <w:rPr>
          <w:rFonts w:ascii="Times New Roman" w:eastAsia="Times New Roman" w:hAnsi="Times New Roman" w:cs="Times New Roman"/>
          <w:sz w:val="19"/>
          <w:szCs w:val="19"/>
        </w:rPr>
        <w:tab/>
      </w:r>
      <w:r w:rsidRPr="003F0773">
        <w:rPr>
          <w:rFonts w:ascii="Times New Roman" w:hAnsi="Times New Roman" w:cs="Times New Roman" w:hint="eastAsia"/>
          <w:sz w:val="19"/>
          <w:szCs w:val="19"/>
        </w:rPr>
        <w:t>国际商业交易</w:t>
      </w:r>
      <w:r w:rsidRPr="003F0773">
        <w:rPr>
          <w:rFonts w:ascii="Times New Roman" w:eastAsia="Times New Roman" w:hAnsi="Times New Roman" w:cs="Times New Roman"/>
          <w:sz w:val="19"/>
          <w:szCs w:val="19"/>
        </w:rPr>
        <w:tab/>
      </w:r>
      <w:r w:rsidRPr="003F0773">
        <w:rPr>
          <w:rFonts w:ascii="Times New Roman" w:hAnsi="Times New Roman" w:cs="Times New Roman" w:hint="eastAsia"/>
          <w:sz w:val="19"/>
          <w:szCs w:val="19"/>
        </w:rPr>
        <w:t>秋季学期</w:t>
      </w:r>
      <w:r w:rsidRPr="003F0773">
        <w:rPr>
          <w:rFonts w:ascii="Times New Roman" w:eastAsia="Times New Roman" w:hAnsi="Times New Roman" w:cs="Times New Roman"/>
          <w:spacing w:val="9"/>
          <w:sz w:val="19"/>
          <w:szCs w:val="19"/>
        </w:rPr>
        <w:t xml:space="preserve"> </w:t>
      </w:r>
      <w:r w:rsidRPr="003F0773">
        <w:rPr>
          <w:rFonts w:ascii="Times New Roman" w:eastAsia="Times New Roman" w:hAnsi="Times New Roman" w:cs="Times New Roman"/>
          <w:sz w:val="19"/>
          <w:szCs w:val="19"/>
        </w:rPr>
        <w:t>16</w:t>
      </w:r>
      <w:r w:rsidRPr="003F0773">
        <w:rPr>
          <w:rFonts w:ascii="Times New Roman" w:eastAsia="Times New Roman" w:hAnsi="Times New Roman" w:cs="Times New Roman"/>
          <w:spacing w:val="-44"/>
          <w:sz w:val="19"/>
          <w:szCs w:val="19"/>
        </w:rPr>
        <w:t xml:space="preserve"> </w:t>
      </w:r>
      <w:r w:rsidRPr="003F0773">
        <w:rPr>
          <w:rFonts w:ascii="Times New Roman" w:eastAsia="Times New Roman" w:hAnsi="Times New Roman" w:cs="Times New Roman"/>
          <w:sz w:val="19"/>
          <w:szCs w:val="19"/>
        </w:rPr>
        <w:tab/>
        <w:t>15</w:t>
      </w:r>
      <w:r w:rsidRPr="003F0773">
        <w:rPr>
          <w:rFonts w:ascii="Times New Roman" w:eastAsia="Times New Roman" w:hAnsi="Times New Roman" w:cs="Times New Roman"/>
          <w:sz w:val="19"/>
          <w:szCs w:val="19"/>
        </w:rPr>
        <w:tab/>
      </w:r>
    </w:p>
    <w:p w14:paraId="68A38A16" w14:textId="77777777" w:rsidR="00745FA9" w:rsidRPr="003F0773" w:rsidRDefault="00745FA9" w:rsidP="00745FA9">
      <w:pPr>
        <w:tabs>
          <w:tab w:val="left" w:pos="1760"/>
          <w:tab w:val="left" w:pos="2300"/>
          <w:tab w:val="left" w:pos="7440"/>
          <w:tab w:val="left" w:pos="8860"/>
        </w:tabs>
        <w:spacing w:before="59"/>
        <w:ind w:left="594" w:right="-20"/>
        <w:rPr>
          <w:rFonts w:ascii="Times New Roman" w:eastAsia="Times New Roman" w:hAnsi="Times New Roman" w:cs="Times New Roman"/>
          <w:sz w:val="19"/>
          <w:szCs w:val="19"/>
        </w:rPr>
      </w:pPr>
      <w:r w:rsidRPr="003F0773">
        <w:rPr>
          <w:rFonts w:ascii="Times New Roman" w:eastAsia="Times New Roman" w:hAnsi="Times New Roman" w:cs="Times New Roman"/>
          <w:sz w:val="19"/>
          <w:szCs w:val="19"/>
        </w:rPr>
        <w:t>LAW60047</w:t>
      </w:r>
      <w:r w:rsidRPr="003F0773">
        <w:rPr>
          <w:rFonts w:ascii="Times New Roman" w:eastAsia="Times New Roman" w:hAnsi="Times New Roman" w:cs="Times New Roman"/>
          <w:sz w:val="19"/>
          <w:szCs w:val="19"/>
        </w:rPr>
        <w:tab/>
        <w:t>F7</w:t>
      </w:r>
      <w:r w:rsidRPr="003F0773">
        <w:rPr>
          <w:rFonts w:ascii="Times New Roman" w:eastAsia="Times New Roman" w:hAnsi="Times New Roman" w:cs="Times New Roman"/>
          <w:sz w:val="19"/>
          <w:szCs w:val="19"/>
        </w:rPr>
        <w:tab/>
      </w:r>
      <w:r w:rsidRPr="003F0773">
        <w:rPr>
          <w:rFonts w:ascii="Times New Roman" w:hAnsi="Times New Roman" w:cs="Times New Roman" w:hint="eastAsia"/>
          <w:sz w:val="19"/>
          <w:szCs w:val="19"/>
        </w:rPr>
        <w:t>国际法原则</w:t>
      </w:r>
      <w:r w:rsidRPr="003F0773">
        <w:rPr>
          <w:rFonts w:ascii="Times New Roman" w:eastAsia="Times New Roman" w:hAnsi="Times New Roman" w:cs="Times New Roman"/>
          <w:sz w:val="19"/>
          <w:szCs w:val="19"/>
        </w:rPr>
        <w:tab/>
      </w:r>
      <w:r w:rsidRPr="003F0773">
        <w:rPr>
          <w:rFonts w:ascii="Times New Roman" w:hAnsi="Times New Roman" w:cs="Times New Roman" w:hint="eastAsia"/>
          <w:sz w:val="19"/>
          <w:szCs w:val="19"/>
        </w:rPr>
        <w:t>秋季学期</w:t>
      </w:r>
      <w:r w:rsidRPr="003F0773">
        <w:rPr>
          <w:rFonts w:ascii="Times New Roman" w:eastAsia="Times New Roman" w:hAnsi="Times New Roman" w:cs="Times New Roman"/>
          <w:spacing w:val="9"/>
          <w:sz w:val="19"/>
          <w:szCs w:val="19"/>
        </w:rPr>
        <w:t xml:space="preserve"> </w:t>
      </w:r>
      <w:r w:rsidRPr="003F0773">
        <w:rPr>
          <w:rFonts w:ascii="Times New Roman" w:eastAsia="Times New Roman" w:hAnsi="Times New Roman" w:cs="Times New Roman"/>
          <w:sz w:val="19"/>
          <w:szCs w:val="19"/>
        </w:rPr>
        <w:t>16</w:t>
      </w:r>
      <w:r w:rsidRPr="003F0773">
        <w:rPr>
          <w:rFonts w:ascii="Times New Roman" w:eastAsia="Times New Roman" w:hAnsi="Times New Roman" w:cs="Times New Roman"/>
          <w:spacing w:val="-44"/>
          <w:sz w:val="19"/>
          <w:szCs w:val="19"/>
        </w:rPr>
        <w:t xml:space="preserve"> </w:t>
      </w:r>
      <w:r w:rsidRPr="003F0773">
        <w:rPr>
          <w:rFonts w:ascii="Times New Roman" w:eastAsia="Times New Roman" w:hAnsi="Times New Roman" w:cs="Times New Roman"/>
          <w:sz w:val="19"/>
          <w:szCs w:val="19"/>
        </w:rPr>
        <w:tab/>
        <w:t>15</w:t>
      </w:r>
    </w:p>
    <w:p w14:paraId="64F555B1" w14:textId="77777777" w:rsidR="00745FA9" w:rsidRPr="003F0773" w:rsidRDefault="00745FA9" w:rsidP="00745FA9">
      <w:pPr>
        <w:tabs>
          <w:tab w:val="left" w:pos="1760"/>
          <w:tab w:val="left" w:pos="2300"/>
          <w:tab w:val="left" w:pos="7440"/>
          <w:tab w:val="left" w:pos="8860"/>
        </w:tabs>
        <w:spacing w:before="59"/>
        <w:ind w:left="594" w:right="-20"/>
        <w:rPr>
          <w:rFonts w:ascii="Times New Roman" w:eastAsia="Times New Roman" w:hAnsi="Times New Roman" w:cs="Times New Roman"/>
          <w:sz w:val="19"/>
          <w:szCs w:val="19"/>
        </w:rPr>
      </w:pPr>
      <w:r w:rsidRPr="003F0773">
        <w:rPr>
          <w:rFonts w:ascii="Times New Roman" w:eastAsia="Times New Roman" w:hAnsi="Times New Roman" w:cs="Times New Roman"/>
          <w:sz w:val="19"/>
          <w:szCs w:val="19"/>
        </w:rPr>
        <w:t>LAW60054</w:t>
      </w:r>
      <w:r w:rsidRPr="003F0773">
        <w:rPr>
          <w:rFonts w:ascii="Times New Roman" w:eastAsia="Times New Roman" w:hAnsi="Times New Roman" w:cs="Times New Roman"/>
          <w:sz w:val="19"/>
          <w:szCs w:val="19"/>
        </w:rPr>
        <w:tab/>
        <w:t>F7</w:t>
      </w:r>
      <w:r w:rsidRPr="003F0773">
        <w:rPr>
          <w:rFonts w:ascii="Times New Roman" w:eastAsia="Times New Roman" w:hAnsi="Times New Roman" w:cs="Times New Roman"/>
          <w:sz w:val="19"/>
          <w:szCs w:val="19"/>
        </w:rPr>
        <w:tab/>
      </w:r>
      <w:r w:rsidRPr="003F0773">
        <w:rPr>
          <w:rFonts w:ascii="Times New Roman" w:hAnsi="Times New Roman" w:cs="Times New Roman" w:hint="eastAsia"/>
          <w:sz w:val="19"/>
          <w:szCs w:val="19"/>
        </w:rPr>
        <w:t>国际人道主义法</w:t>
      </w:r>
      <w:r w:rsidRPr="003F0773">
        <w:rPr>
          <w:rFonts w:ascii="Times New Roman" w:eastAsia="Times New Roman" w:hAnsi="Times New Roman" w:cs="Times New Roman"/>
          <w:sz w:val="19"/>
          <w:szCs w:val="19"/>
        </w:rPr>
        <w:tab/>
      </w:r>
      <w:r w:rsidRPr="003F0773">
        <w:rPr>
          <w:rFonts w:ascii="Times New Roman" w:hAnsi="Times New Roman" w:cs="Times New Roman" w:hint="eastAsia"/>
          <w:sz w:val="19"/>
          <w:szCs w:val="19"/>
        </w:rPr>
        <w:t>秋季学期</w:t>
      </w:r>
      <w:r w:rsidRPr="003F0773">
        <w:rPr>
          <w:rFonts w:ascii="Times New Roman" w:eastAsia="Times New Roman" w:hAnsi="Times New Roman" w:cs="Times New Roman"/>
          <w:spacing w:val="9"/>
          <w:sz w:val="19"/>
          <w:szCs w:val="19"/>
        </w:rPr>
        <w:t xml:space="preserve"> </w:t>
      </w:r>
      <w:r w:rsidRPr="003F0773">
        <w:rPr>
          <w:rFonts w:ascii="Times New Roman" w:eastAsia="Times New Roman" w:hAnsi="Times New Roman" w:cs="Times New Roman"/>
          <w:sz w:val="19"/>
          <w:szCs w:val="19"/>
        </w:rPr>
        <w:t>16</w:t>
      </w:r>
      <w:r w:rsidRPr="003F0773">
        <w:rPr>
          <w:rFonts w:ascii="Times New Roman" w:eastAsia="Times New Roman" w:hAnsi="Times New Roman" w:cs="Times New Roman"/>
          <w:spacing w:val="-44"/>
          <w:sz w:val="19"/>
          <w:szCs w:val="19"/>
        </w:rPr>
        <w:t xml:space="preserve"> </w:t>
      </w:r>
      <w:r w:rsidRPr="003F0773">
        <w:rPr>
          <w:rFonts w:ascii="Times New Roman" w:eastAsia="Times New Roman" w:hAnsi="Times New Roman" w:cs="Times New Roman"/>
          <w:sz w:val="19"/>
          <w:szCs w:val="19"/>
        </w:rPr>
        <w:tab/>
        <w:t>15</w:t>
      </w:r>
    </w:p>
    <w:p w14:paraId="32E55020" w14:textId="77777777" w:rsidR="00745FA9" w:rsidRPr="003F0773" w:rsidRDefault="00745FA9" w:rsidP="00745FA9">
      <w:pPr>
        <w:tabs>
          <w:tab w:val="left" w:pos="1760"/>
          <w:tab w:val="left" w:pos="2300"/>
          <w:tab w:val="left" w:pos="7440"/>
          <w:tab w:val="left" w:pos="8860"/>
        </w:tabs>
        <w:spacing w:before="59"/>
        <w:ind w:left="594" w:right="-20"/>
        <w:rPr>
          <w:rFonts w:ascii="Times New Roman" w:eastAsia="Times New Roman" w:hAnsi="Times New Roman" w:cs="Times New Roman"/>
          <w:sz w:val="19"/>
          <w:szCs w:val="19"/>
        </w:rPr>
      </w:pPr>
      <w:r w:rsidRPr="003F0773">
        <w:rPr>
          <w:rFonts w:ascii="Times New Roman" w:eastAsia="Times New Roman" w:hAnsi="Times New Roman" w:cs="Times New Roman"/>
          <w:sz w:val="19"/>
          <w:szCs w:val="19"/>
        </w:rPr>
        <w:t>LAW686</w:t>
      </w:r>
      <w:r w:rsidRPr="003F0773">
        <w:rPr>
          <w:rFonts w:ascii="Times New Roman" w:eastAsia="Times New Roman" w:hAnsi="Times New Roman" w:cs="Times New Roman"/>
          <w:sz w:val="19"/>
          <w:szCs w:val="19"/>
        </w:rPr>
        <w:tab/>
        <w:t>F7</w:t>
      </w:r>
      <w:r w:rsidRPr="003F0773">
        <w:rPr>
          <w:rFonts w:ascii="Times New Roman" w:eastAsia="Times New Roman" w:hAnsi="Times New Roman" w:cs="Times New Roman"/>
          <w:sz w:val="19"/>
          <w:szCs w:val="19"/>
        </w:rPr>
        <w:tab/>
      </w:r>
      <w:r w:rsidRPr="003F0773">
        <w:rPr>
          <w:rFonts w:ascii="Times New Roman" w:hAnsi="Times New Roman" w:cs="Times New Roman" w:hint="eastAsia"/>
          <w:sz w:val="19"/>
          <w:szCs w:val="19"/>
        </w:rPr>
        <w:t>欧盟内部市场</w:t>
      </w:r>
      <w:r w:rsidRPr="003F0773">
        <w:rPr>
          <w:rFonts w:ascii="Times New Roman" w:hAnsi="Times New Roman" w:cs="Times New Roman"/>
          <w:sz w:val="19"/>
          <w:szCs w:val="19"/>
        </w:rPr>
        <w:t>法</w:t>
      </w:r>
      <w:r w:rsidRPr="003F0773">
        <w:rPr>
          <w:rFonts w:ascii="Times New Roman" w:eastAsia="Times New Roman" w:hAnsi="Times New Roman" w:cs="Times New Roman"/>
          <w:sz w:val="19"/>
          <w:szCs w:val="19"/>
        </w:rPr>
        <w:tab/>
      </w:r>
      <w:r w:rsidRPr="003F0773">
        <w:rPr>
          <w:rFonts w:ascii="Times New Roman" w:hAnsi="Times New Roman" w:cs="Times New Roman" w:hint="eastAsia"/>
          <w:sz w:val="19"/>
          <w:szCs w:val="19"/>
        </w:rPr>
        <w:t>秋季学期</w:t>
      </w:r>
      <w:r w:rsidRPr="003F0773">
        <w:rPr>
          <w:rFonts w:ascii="Times New Roman" w:eastAsia="Times New Roman" w:hAnsi="Times New Roman" w:cs="Times New Roman"/>
          <w:spacing w:val="9"/>
          <w:sz w:val="19"/>
          <w:szCs w:val="19"/>
        </w:rPr>
        <w:t xml:space="preserve"> </w:t>
      </w:r>
      <w:r w:rsidRPr="003F0773">
        <w:rPr>
          <w:rFonts w:ascii="Times New Roman" w:eastAsia="Times New Roman" w:hAnsi="Times New Roman" w:cs="Times New Roman"/>
          <w:sz w:val="19"/>
          <w:szCs w:val="19"/>
        </w:rPr>
        <w:t>16</w:t>
      </w:r>
      <w:r w:rsidRPr="003F0773">
        <w:rPr>
          <w:rFonts w:ascii="Times New Roman" w:eastAsia="Times New Roman" w:hAnsi="Times New Roman" w:cs="Times New Roman"/>
          <w:spacing w:val="-44"/>
          <w:sz w:val="19"/>
          <w:szCs w:val="19"/>
        </w:rPr>
        <w:t xml:space="preserve"> </w:t>
      </w:r>
      <w:r w:rsidRPr="003F0773">
        <w:rPr>
          <w:rFonts w:ascii="Times New Roman" w:eastAsia="Times New Roman" w:hAnsi="Times New Roman" w:cs="Times New Roman"/>
          <w:sz w:val="19"/>
          <w:szCs w:val="19"/>
        </w:rPr>
        <w:tab/>
        <w:t>15</w:t>
      </w:r>
    </w:p>
    <w:p w14:paraId="223FB9E3" w14:textId="77777777" w:rsidR="00745FA9" w:rsidRPr="003F0773" w:rsidRDefault="00745FA9" w:rsidP="00745FA9">
      <w:pPr>
        <w:tabs>
          <w:tab w:val="left" w:pos="1760"/>
          <w:tab w:val="left" w:pos="2300"/>
          <w:tab w:val="left" w:pos="7440"/>
          <w:tab w:val="left" w:pos="8860"/>
        </w:tabs>
        <w:spacing w:before="59"/>
        <w:ind w:left="594" w:right="-20"/>
        <w:rPr>
          <w:rFonts w:ascii="Times New Roman" w:eastAsia="Times New Roman" w:hAnsi="Times New Roman" w:cs="Times New Roman"/>
          <w:sz w:val="19"/>
          <w:szCs w:val="19"/>
        </w:rPr>
      </w:pPr>
    </w:p>
    <w:p w14:paraId="01CB0047" w14:textId="77777777" w:rsidR="00745FA9" w:rsidRPr="003F0773" w:rsidRDefault="00745FA9" w:rsidP="00745FA9">
      <w:pPr>
        <w:tabs>
          <w:tab w:val="left" w:pos="580"/>
        </w:tabs>
        <w:ind w:left="115" w:right="-20"/>
        <w:rPr>
          <w:rFonts w:ascii="Times New Roman" w:hAnsi="Times New Roman" w:cs="Times New Roman"/>
          <w:spacing w:val="-45"/>
          <w:sz w:val="19"/>
          <w:szCs w:val="19"/>
        </w:rPr>
      </w:pPr>
      <w:r w:rsidRPr="003F0773">
        <w:rPr>
          <w:rFonts w:ascii="Times New Roman" w:eastAsia="Times New Roman" w:hAnsi="Times New Roman" w:cs="Times New Roman"/>
          <w:sz w:val="19"/>
          <w:szCs w:val="19"/>
        </w:rPr>
        <w:t>1c.</w:t>
      </w:r>
      <w:r w:rsidRPr="003F0773">
        <w:rPr>
          <w:rFonts w:ascii="Times New Roman" w:eastAsia="Times New Roman" w:hAnsi="Times New Roman" w:cs="Times New Roman"/>
          <w:spacing w:val="-45"/>
          <w:sz w:val="19"/>
          <w:szCs w:val="19"/>
        </w:rPr>
        <w:t xml:space="preserve"> </w:t>
      </w:r>
      <w:r w:rsidRPr="003F0773">
        <w:rPr>
          <w:rFonts w:ascii="Times New Roman" w:eastAsia="Times New Roman" w:hAnsi="Times New Roman" w:cs="Times New Roman"/>
          <w:sz w:val="19"/>
          <w:szCs w:val="19"/>
        </w:rPr>
        <w:tab/>
      </w:r>
      <w:r w:rsidRPr="003F0773">
        <w:rPr>
          <w:rFonts w:ascii="Times New Roman" w:hAnsi="Times New Roman" w:cs="Times New Roman" w:hint="eastAsia"/>
          <w:sz w:val="19"/>
          <w:szCs w:val="19"/>
        </w:rPr>
        <w:t>从以下</w:t>
      </w:r>
      <w:r w:rsidRPr="003F0773">
        <w:rPr>
          <w:rFonts w:ascii="Times New Roman" w:hAnsi="Times New Roman" w:cs="Times New Roman"/>
          <w:sz w:val="19"/>
          <w:szCs w:val="19"/>
        </w:rPr>
        <w:t>课程中选修</w:t>
      </w:r>
      <w:r w:rsidRPr="003F0773">
        <w:rPr>
          <w:rFonts w:ascii="Times New Roman" w:hAnsi="Times New Roman" w:cs="Times New Roman" w:hint="eastAsia"/>
          <w:sz w:val="19"/>
          <w:szCs w:val="19"/>
        </w:rPr>
        <w:t>15</w:t>
      </w:r>
      <w:r w:rsidRPr="003F0773">
        <w:rPr>
          <w:rFonts w:ascii="Times New Roman" w:hAnsi="Times New Roman" w:cs="Times New Roman" w:hint="eastAsia"/>
          <w:sz w:val="19"/>
          <w:szCs w:val="19"/>
        </w:rPr>
        <w:t>学分：</w:t>
      </w:r>
    </w:p>
    <w:p w14:paraId="63D649DB" w14:textId="77777777" w:rsidR="00745FA9" w:rsidRPr="003F0773" w:rsidRDefault="00745FA9" w:rsidP="00745FA9">
      <w:pPr>
        <w:tabs>
          <w:tab w:val="left" w:pos="1760"/>
          <w:tab w:val="left" w:pos="2300"/>
          <w:tab w:val="left" w:pos="7440"/>
          <w:tab w:val="left" w:pos="8860"/>
        </w:tabs>
        <w:spacing w:before="59"/>
        <w:ind w:left="594" w:right="-20"/>
        <w:rPr>
          <w:rFonts w:ascii="Times New Roman" w:eastAsia="Times New Roman" w:hAnsi="Times New Roman" w:cs="Times New Roman"/>
          <w:sz w:val="19"/>
          <w:szCs w:val="19"/>
        </w:rPr>
      </w:pPr>
      <w:r w:rsidRPr="003F0773">
        <w:rPr>
          <w:rFonts w:ascii="Times New Roman" w:eastAsia="Times New Roman" w:hAnsi="Times New Roman" w:cs="Times New Roman"/>
          <w:sz w:val="19"/>
          <w:szCs w:val="19"/>
        </w:rPr>
        <w:t>LAW6142</w:t>
      </w:r>
      <w:r w:rsidRPr="003F0773">
        <w:rPr>
          <w:rFonts w:ascii="Times New Roman" w:eastAsia="Times New Roman" w:hAnsi="Times New Roman" w:cs="Times New Roman"/>
          <w:sz w:val="19"/>
          <w:szCs w:val="19"/>
        </w:rPr>
        <w:tab/>
        <w:t>F7</w:t>
      </w:r>
      <w:r w:rsidRPr="003F0773">
        <w:rPr>
          <w:rFonts w:ascii="Times New Roman" w:eastAsia="Times New Roman" w:hAnsi="Times New Roman" w:cs="Times New Roman"/>
          <w:sz w:val="19"/>
          <w:szCs w:val="19"/>
        </w:rPr>
        <w:tab/>
      </w:r>
      <w:r w:rsidRPr="003F0773">
        <w:rPr>
          <w:rFonts w:ascii="Times New Roman" w:hAnsi="Times New Roman" w:cs="Times New Roman" w:hint="eastAsia"/>
          <w:sz w:val="19"/>
          <w:szCs w:val="19"/>
        </w:rPr>
        <w:t>比较公司治理</w:t>
      </w:r>
      <w:r w:rsidRPr="003F0773">
        <w:rPr>
          <w:rFonts w:ascii="Times New Roman" w:eastAsia="Times New Roman" w:hAnsi="Times New Roman" w:cs="Times New Roman"/>
          <w:sz w:val="19"/>
          <w:szCs w:val="19"/>
        </w:rPr>
        <w:tab/>
      </w:r>
      <w:r w:rsidRPr="003F0773">
        <w:rPr>
          <w:rFonts w:ascii="Times New Roman" w:hAnsi="Times New Roman" w:cs="Times New Roman" w:hint="eastAsia"/>
          <w:sz w:val="19"/>
          <w:szCs w:val="19"/>
        </w:rPr>
        <w:t>春季学期</w:t>
      </w:r>
      <w:r w:rsidRPr="003F0773">
        <w:rPr>
          <w:rFonts w:ascii="Times New Roman" w:eastAsia="Times New Roman" w:hAnsi="Times New Roman" w:cs="Times New Roman"/>
          <w:sz w:val="19"/>
          <w:szCs w:val="19"/>
        </w:rPr>
        <w:t xml:space="preserve"> 16</w:t>
      </w:r>
      <w:r w:rsidRPr="003F0773">
        <w:rPr>
          <w:rFonts w:ascii="Times New Roman" w:eastAsia="Times New Roman" w:hAnsi="Times New Roman" w:cs="Times New Roman"/>
          <w:sz w:val="19"/>
          <w:szCs w:val="19"/>
        </w:rPr>
        <w:tab/>
        <w:t>15</w:t>
      </w:r>
    </w:p>
    <w:p w14:paraId="2EDC3AE4" w14:textId="77777777" w:rsidR="00745FA9" w:rsidRPr="003F0773" w:rsidRDefault="00745FA9" w:rsidP="00745FA9">
      <w:pPr>
        <w:tabs>
          <w:tab w:val="left" w:pos="1760"/>
          <w:tab w:val="left" w:pos="2300"/>
          <w:tab w:val="left" w:pos="7440"/>
          <w:tab w:val="left" w:pos="8860"/>
        </w:tabs>
        <w:spacing w:before="59"/>
        <w:ind w:left="594" w:right="-20"/>
        <w:rPr>
          <w:rFonts w:ascii="Times New Roman" w:eastAsia="Times New Roman" w:hAnsi="Times New Roman" w:cs="Times New Roman"/>
          <w:sz w:val="19"/>
          <w:szCs w:val="19"/>
        </w:rPr>
      </w:pPr>
      <w:r w:rsidRPr="003F0773">
        <w:rPr>
          <w:rFonts w:ascii="Times New Roman" w:eastAsia="Times New Roman" w:hAnsi="Times New Roman" w:cs="Times New Roman"/>
          <w:sz w:val="19"/>
          <w:szCs w:val="19"/>
        </w:rPr>
        <w:t>LAW6164</w:t>
      </w:r>
      <w:r w:rsidRPr="003F0773">
        <w:rPr>
          <w:rFonts w:ascii="Times New Roman" w:eastAsia="Times New Roman" w:hAnsi="Times New Roman" w:cs="Times New Roman"/>
          <w:sz w:val="19"/>
          <w:szCs w:val="19"/>
        </w:rPr>
        <w:tab/>
        <w:t>F7</w:t>
      </w:r>
      <w:r w:rsidRPr="003F0773">
        <w:rPr>
          <w:rFonts w:ascii="Times New Roman" w:eastAsia="Times New Roman" w:hAnsi="Times New Roman" w:cs="Times New Roman"/>
          <w:sz w:val="19"/>
          <w:szCs w:val="19"/>
        </w:rPr>
        <w:tab/>
      </w:r>
      <w:r w:rsidRPr="003F0773">
        <w:rPr>
          <w:rFonts w:ascii="Times New Roman" w:hAnsi="Times New Roman" w:cs="Times New Roman" w:hint="eastAsia"/>
          <w:sz w:val="19"/>
          <w:szCs w:val="19"/>
        </w:rPr>
        <w:t>知识产权与</w:t>
      </w:r>
      <w:r w:rsidRPr="003F0773">
        <w:rPr>
          <w:rFonts w:ascii="Times New Roman" w:hAnsi="Times New Roman" w:cs="Times New Roman"/>
          <w:sz w:val="19"/>
          <w:szCs w:val="19"/>
        </w:rPr>
        <w:t>人权</w:t>
      </w:r>
      <w:r w:rsidRPr="003F0773">
        <w:rPr>
          <w:rFonts w:ascii="Times New Roman" w:eastAsia="Times New Roman" w:hAnsi="Times New Roman" w:cs="Times New Roman"/>
          <w:sz w:val="19"/>
          <w:szCs w:val="19"/>
        </w:rPr>
        <w:tab/>
      </w:r>
      <w:r w:rsidRPr="003F0773">
        <w:rPr>
          <w:rFonts w:ascii="Times New Roman" w:hAnsi="Times New Roman" w:cs="Times New Roman" w:hint="eastAsia"/>
          <w:sz w:val="19"/>
          <w:szCs w:val="19"/>
        </w:rPr>
        <w:t>春季学期</w:t>
      </w:r>
      <w:r w:rsidRPr="003F0773">
        <w:rPr>
          <w:rFonts w:ascii="Times New Roman" w:eastAsia="Times New Roman" w:hAnsi="Times New Roman" w:cs="Times New Roman"/>
          <w:sz w:val="19"/>
          <w:szCs w:val="19"/>
        </w:rPr>
        <w:t xml:space="preserve"> 16</w:t>
      </w:r>
      <w:r w:rsidRPr="003F0773">
        <w:rPr>
          <w:rFonts w:ascii="Times New Roman" w:eastAsia="Times New Roman" w:hAnsi="Times New Roman" w:cs="Times New Roman"/>
          <w:sz w:val="19"/>
          <w:szCs w:val="19"/>
        </w:rPr>
        <w:tab/>
        <w:t>15</w:t>
      </w:r>
      <w:r w:rsidRPr="003F0773">
        <w:rPr>
          <w:rFonts w:ascii="Times New Roman" w:eastAsia="Times New Roman" w:hAnsi="Times New Roman" w:cs="Times New Roman"/>
          <w:sz w:val="19"/>
          <w:szCs w:val="19"/>
        </w:rPr>
        <w:tab/>
      </w:r>
    </w:p>
    <w:p w14:paraId="51CC0FA0" w14:textId="77777777" w:rsidR="00745FA9" w:rsidRPr="003F0773" w:rsidRDefault="00745FA9" w:rsidP="00745FA9">
      <w:pPr>
        <w:tabs>
          <w:tab w:val="left" w:pos="1760"/>
          <w:tab w:val="left" w:pos="2300"/>
          <w:tab w:val="left" w:pos="7440"/>
          <w:tab w:val="left" w:pos="8860"/>
        </w:tabs>
        <w:spacing w:before="59"/>
        <w:ind w:left="594" w:right="-20"/>
        <w:rPr>
          <w:rFonts w:ascii="Times New Roman" w:eastAsia="Times New Roman" w:hAnsi="Times New Roman" w:cs="Times New Roman"/>
          <w:sz w:val="19"/>
          <w:szCs w:val="19"/>
        </w:rPr>
      </w:pPr>
      <w:r w:rsidRPr="003F0773">
        <w:rPr>
          <w:rFonts w:ascii="Times New Roman" w:eastAsia="Times New Roman" w:hAnsi="Times New Roman" w:cs="Times New Roman"/>
          <w:sz w:val="19"/>
          <w:szCs w:val="19"/>
        </w:rPr>
        <w:t>LAW6135</w:t>
      </w:r>
      <w:r w:rsidRPr="003F0773">
        <w:rPr>
          <w:rFonts w:ascii="Times New Roman" w:eastAsia="Times New Roman" w:hAnsi="Times New Roman" w:cs="Times New Roman"/>
          <w:sz w:val="19"/>
          <w:szCs w:val="19"/>
        </w:rPr>
        <w:tab/>
        <w:t>F7</w:t>
      </w:r>
      <w:r w:rsidRPr="003F0773">
        <w:rPr>
          <w:rFonts w:ascii="Times New Roman" w:eastAsia="Times New Roman" w:hAnsi="Times New Roman" w:cs="Times New Roman"/>
          <w:sz w:val="19"/>
          <w:szCs w:val="19"/>
        </w:rPr>
        <w:tab/>
      </w:r>
      <w:r w:rsidRPr="003F0773">
        <w:rPr>
          <w:rFonts w:ascii="Times New Roman" w:hAnsi="Times New Roman" w:cs="Times New Roman" w:hint="eastAsia"/>
          <w:sz w:val="19"/>
          <w:szCs w:val="19"/>
        </w:rPr>
        <w:t>品牌贸易商标法</w:t>
      </w:r>
      <w:r w:rsidRPr="003F0773">
        <w:rPr>
          <w:rFonts w:ascii="Times New Roman" w:eastAsia="Times New Roman" w:hAnsi="Times New Roman" w:cs="Times New Roman"/>
          <w:sz w:val="19"/>
          <w:szCs w:val="19"/>
        </w:rPr>
        <w:tab/>
      </w:r>
      <w:r w:rsidRPr="003F0773">
        <w:rPr>
          <w:rFonts w:ascii="Times New Roman" w:hAnsi="Times New Roman" w:cs="Times New Roman" w:hint="eastAsia"/>
          <w:sz w:val="19"/>
          <w:szCs w:val="19"/>
        </w:rPr>
        <w:t>春季学期</w:t>
      </w:r>
      <w:r w:rsidRPr="003F0773">
        <w:rPr>
          <w:rFonts w:ascii="Times New Roman" w:eastAsia="Times New Roman" w:hAnsi="Times New Roman" w:cs="Times New Roman"/>
          <w:sz w:val="19"/>
          <w:szCs w:val="19"/>
        </w:rPr>
        <w:t xml:space="preserve"> 16</w:t>
      </w:r>
      <w:r w:rsidRPr="003F0773">
        <w:rPr>
          <w:rFonts w:ascii="Times New Roman" w:eastAsia="Times New Roman" w:hAnsi="Times New Roman" w:cs="Times New Roman"/>
          <w:sz w:val="19"/>
          <w:szCs w:val="19"/>
        </w:rPr>
        <w:tab/>
        <w:t>15</w:t>
      </w:r>
    </w:p>
    <w:p w14:paraId="1C803BF4" w14:textId="77777777" w:rsidR="00745FA9" w:rsidRPr="003F0773" w:rsidRDefault="00745FA9" w:rsidP="00745FA9">
      <w:pPr>
        <w:tabs>
          <w:tab w:val="left" w:pos="1760"/>
          <w:tab w:val="left" w:pos="2300"/>
          <w:tab w:val="left" w:pos="7440"/>
          <w:tab w:val="left" w:pos="8860"/>
        </w:tabs>
        <w:spacing w:before="59"/>
        <w:ind w:left="594" w:right="-20"/>
        <w:rPr>
          <w:rFonts w:ascii="Times New Roman" w:eastAsia="Times New Roman" w:hAnsi="Times New Roman" w:cs="Times New Roman"/>
          <w:sz w:val="19"/>
          <w:szCs w:val="19"/>
        </w:rPr>
      </w:pPr>
      <w:r w:rsidRPr="003F0773">
        <w:rPr>
          <w:rFonts w:ascii="Times New Roman" w:eastAsia="Times New Roman" w:hAnsi="Times New Roman" w:cs="Times New Roman"/>
          <w:sz w:val="19"/>
          <w:szCs w:val="19"/>
        </w:rPr>
        <w:t>LAW6136</w:t>
      </w:r>
      <w:r w:rsidRPr="003F0773">
        <w:rPr>
          <w:rFonts w:ascii="Times New Roman" w:eastAsia="Times New Roman" w:hAnsi="Times New Roman" w:cs="Times New Roman"/>
          <w:sz w:val="19"/>
          <w:szCs w:val="19"/>
        </w:rPr>
        <w:tab/>
        <w:t>F7</w:t>
      </w:r>
      <w:r w:rsidRPr="003F0773">
        <w:rPr>
          <w:rFonts w:ascii="Times New Roman" w:eastAsia="Times New Roman" w:hAnsi="Times New Roman" w:cs="Times New Roman"/>
          <w:sz w:val="19"/>
          <w:szCs w:val="19"/>
        </w:rPr>
        <w:tab/>
      </w:r>
      <w:r w:rsidRPr="003F0773">
        <w:rPr>
          <w:rFonts w:ascii="Times New Roman" w:hAnsi="Times New Roman" w:cs="Times New Roman" w:hint="eastAsia"/>
          <w:sz w:val="19"/>
          <w:szCs w:val="19"/>
        </w:rPr>
        <w:t>电子上午法</w:t>
      </w:r>
      <w:r w:rsidRPr="003F0773">
        <w:rPr>
          <w:rFonts w:ascii="Times New Roman" w:eastAsia="Times New Roman" w:hAnsi="Times New Roman" w:cs="Times New Roman"/>
          <w:sz w:val="19"/>
          <w:szCs w:val="19"/>
        </w:rPr>
        <w:tab/>
      </w:r>
      <w:r w:rsidRPr="003F0773">
        <w:rPr>
          <w:rFonts w:ascii="Times New Roman" w:hAnsi="Times New Roman" w:cs="Times New Roman" w:hint="eastAsia"/>
          <w:sz w:val="19"/>
          <w:szCs w:val="19"/>
        </w:rPr>
        <w:t>春季学期</w:t>
      </w:r>
      <w:r w:rsidRPr="003F0773">
        <w:rPr>
          <w:rFonts w:ascii="Times New Roman" w:eastAsia="Times New Roman" w:hAnsi="Times New Roman" w:cs="Times New Roman"/>
          <w:sz w:val="19"/>
          <w:szCs w:val="19"/>
        </w:rPr>
        <w:t xml:space="preserve"> 16</w:t>
      </w:r>
      <w:r w:rsidRPr="003F0773">
        <w:rPr>
          <w:rFonts w:ascii="Times New Roman" w:eastAsia="Times New Roman" w:hAnsi="Times New Roman" w:cs="Times New Roman"/>
          <w:sz w:val="19"/>
          <w:szCs w:val="19"/>
        </w:rPr>
        <w:tab/>
        <w:t>15</w:t>
      </w:r>
    </w:p>
    <w:p w14:paraId="7E88B669" w14:textId="77777777" w:rsidR="00745FA9" w:rsidRPr="003F0773" w:rsidRDefault="00745FA9" w:rsidP="00745FA9">
      <w:pPr>
        <w:tabs>
          <w:tab w:val="left" w:pos="1760"/>
          <w:tab w:val="left" w:pos="2300"/>
          <w:tab w:val="left" w:pos="7440"/>
          <w:tab w:val="left" w:pos="8860"/>
        </w:tabs>
        <w:spacing w:before="59"/>
        <w:ind w:left="594" w:right="-20"/>
        <w:rPr>
          <w:rFonts w:ascii="Times New Roman" w:eastAsia="Times New Roman" w:hAnsi="Times New Roman" w:cs="Times New Roman"/>
          <w:sz w:val="19"/>
          <w:szCs w:val="19"/>
        </w:rPr>
      </w:pPr>
      <w:r w:rsidRPr="003F0773">
        <w:rPr>
          <w:rFonts w:ascii="Times New Roman" w:eastAsia="Times New Roman" w:hAnsi="Times New Roman" w:cs="Times New Roman"/>
          <w:sz w:val="19"/>
          <w:szCs w:val="19"/>
        </w:rPr>
        <w:t>LAW6102</w:t>
      </w:r>
      <w:r w:rsidRPr="003F0773">
        <w:rPr>
          <w:rFonts w:ascii="Times New Roman" w:eastAsia="Times New Roman" w:hAnsi="Times New Roman" w:cs="Times New Roman"/>
          <w:sz w:val="19"/>
          <w:szCs w:val="19"/>
        </w:rPr>
        <w:tab/>
        <w:t>F7</w:t>
      </w:r>
      <w:r w:rsidRPr="003F0773">
        <w:rPr>
          <w:rFonts w:ascii="Times New Roman" w:eastAsia="Times New Roman" w:hAnsi="Times New Roman" w:cs="Times New Roman"/>
          <w:sz w:val="19"/>
          <w:szCs w:val="19"/>
        </w:rPr>
        <w:tab/>
      </w:r>
      <w:r w:rsidRPr="003F0773">
        <w:rPr>
          <w:rFonts w:ascii="Times New Roman" w:hAnsi="Times New Roman" w:cs="Times New Roman" w:hint="eastAsia"/>
          <w:sz w:val="19"/>
          <w:szCs w:val="19"/>
        </w:rPr>
        <w:t>国际商事</w:t>
      </w:r>
      <w:r w:rsidRPr="003F0773">
        <w:rPr>
          <w:rFonts w:ascii="Times New Roman" w:hAnsi="Times New Roman" w:cs="Times New Roman"/>
          <w:sz w:val="19"/>
          <w:szCs w:val="19"/>
        </w:rPr>
        <w:t>仲裁</w:t>
      </w:r>
      <w:r w:rsidRPr="003F0773">
        <w:rPr>
          <w:rFonts w:ascii="Times New Roman" w:eastAsia="Times New Roman" w:hAnsi="Times New Roman" w:cs="Times New Roman"/>
          <w:sz w:val="19"/>
          <w:szCs w:val="19"/>
        </w:rPr>
        <w:tab/>
      </w:r>
      <w:r w:rsidRPr="003F0773">
        <w:rPr>
          <w:rFonts w:ascii="Times New Roman" w:hAnsi="Times New Roman" w:cs="Times New Roman" w:hint="eastAsia"/>
          <w:sz w:val="19"/>
          <w:szCs w:val="19"/>
        </w:rPr>
        <w:t>春季学期</w:t>
      </w:r>
      <w:r w:rsidRPr="003F0773">
        <w:rPr>
          <w:rFonts w:ascii="Times New Roman" w:eastAsia="Times New Roman" w:hAnsi="Times New Roman" w:cs="Times New Roman"/>
          <w:sz w:val="19"/>
          <w:szCs w:val="19"/>
        </w:rPr>
        <w:t xml:space="preserve"> 16</w:t>
      </w:r>
      <w:r w:rsidRPr="003F0773">
        <w:rPr>
          <w:rFonts w:ascii="Times New Roman" w:eastAsia="Times New Roman" w:hAnsi="Times New Roman" w:cs="Times New Roman"/>
          <w:sz w:val="19"/>
          <w:szCs w:val="19"/>
        </w:rPr>
        <w:tab/>
        <w:t>15</w:t>
      </w:r>
    </w:p>
    <w:p w14:paraId="5DCAD1E1" w14:textId="77777777" w:rsidR="00745FA9" w:rsidRPr="003F0773" w:rsidRDefault="00745FA9" w:rsidP="00745FA9">
      <w:pPr>
        <w:tabs>
          <w:tab w:val="left" w:pos="1760"/>
          <w:tab w:val="left" w:pos="2300"/>
          <w:tab w:val="left" w:pos="7440"/>
          <w:tab w:val="left" w:pos="8860"/>
        </w:tabs>
        <w:spacing w:before="59"/>
        <w:ind w:left="594" w:right="-20"/>
        <w:rPr>
          <w:rFonts w:ascii="Times New Roman" w:eastAsia="Times New Roman" w:hAnsi="Times New Roman" w:cs="Times New Roman"/>
          <w:sz w:val="19"/>
          <w:szCs w:val="19"/>
        </w:rPr>
      </w:pPr>
      <w:r w:rsidRPr="003F0773">
        <w:rPr>
          <w:rFonts w:ascii="Times New Roman" w:eastAsia="Times New Roman" w:hAnsi="Times New Roman" w:cs="Times New Roman"/>
          <w:sz w:val="19"/>
          <w:szCs w:val="19"/>
        </w:rPr>
        <w:t>LAW60044</w:t>
      </w:r>
      <w:r w:rsidRPr="003F0773">
        <w:rPr>
          <w:rFonts w:ascii="Times New Roman" w:eastAsia="Times New Roman" w:hAnsi="Times New Roman" w:cs="Times New Roman"/>
          <w:sz w:val="19"/>
          <w:szCs w:val="19"/>
        </w:rPr>
        <w:tab/>
        <w:t>F7</w:t>
      </w:r>
      <w:r w:rsidRPr="003F0773">
        <w:rPr>
          <w:rFonts w:ascii="Times New Roman" w:eastAsia="Times New Roman" w:hAnsi="Times New Roman" w:cs="Times New Roman"/>
          <w:sz w:val="19"/>
          <w:szCs w:val="19"/>
        </w:rPr>
        <w:tab/>
      </w:r>
      <w:r w:rsidRPr="003F0773">
        <w:rPr>
          <w:rFonts w:ascii="Times New Roman" w:hAnsi="Times New Roman" w:cs="Times New Roman" w:hint="eastAsia"/>
          <w:sz w:val="19"/>
          <w:szCs w:val="19"/>
        </w:rPr>
        <w:t>国际使用武力</w:t>
      </w:r>
      <w:r w:rsidRPr="003F0773">
        <w:rPr>
          <w:rFonts w:ascii="Times New Roman" w:eastAsia="Times New Roman" w:hAnsi="Times New Roman" w:cs="Times New Roman"/>
          <w:sz w:val="19"/>
          <w:szCs w:val="19"/>
        </w:rPr>
        <w:t xml:space="preserve"> </w:t>
      </w:r>
      <w:r w:rsidRPr="003F0773">
        <w:rPr>
          <w:rFonts w:ascii="Times New Roman" w:eastAsia="Times New Roman" w:hAnsi="Times New Roman" w:cs="Times New Roman"/>
          <w:sz w:val="19"/>
          <w:szCs w:val="19"/>
        </w:rPr>
        <w:tab/>
      </w:r>
      <w:r w:rsidRPr="003F0773">
        <w:rPr>
          <w:rFonts w:ascii="Times New Roman" w:hAnsi="Times New Roman" w:cs="Times New Roman" w:hint="eastAsia"/>
          <w:sz w:val="19"/>
          <w:szCs w:val="19"/>
        </w:rPr>
        <w:t>春季学期</w:t>
      </w:r>
      <w:r w:rsidRPr="003F0773">
        <w:rPr>
          <w:rFonts w:ascii="Times New Roman" w:eastAsia="Times New Roman" w:hAnsi="Times New Roman" w:cs="Times New Roman"/>
          <w:sz w:val="19"/>
          <w:szCs w:val="19"/>
        </w:rPr>
        <w:t xml:space="preserve"> 16</w:t>
      </w:r>
      <w:r w:rsidRPr="003F0773">
        <w:rPr>
          <w:rFonts w:ascii="Times New Roman" w:eastAsia="Times New Roman" w:hAnsi="Times New Roman" w:cs="Times New Roman"/>
          <w:sz w:val="19"/>
          <w:szCs w:val="19"/>
        </w:rPr>
        <w:tab/>
        <w:t>15</w:t>
      </w:r>
    </w:p>
    <w:p w14:paraId="48E288C4" w14:textId="77777777" w:rsidR="00745FA9" w:rsidRPr="003F0773" w:rsidRDefault="00745FA9" w:rsidP="00745FA9">
      <w:pPr>
        <w:tabs>
          <w:tab w:val="left" w:pos="1760"/>
          <w:tab w:val="left" w:pos="2300"/>
          <w:tab w:val="left" w:pos="7440"/>
          <w:tab w:val="left" w:pos="8860"/>
        </w:tabs>
        <w:spacing w:before="59"/>
        <w:ind w:left="594" w:right="-20"/>
        <w:rPr>
          <w:rFonts w:ascii="Times New Roman" w:eastAsia="Times New Roman" w:hAnsi="Times New Roman" w:cs="Times New Roman"/>
          <w:sz w:val="19"/>
          <w:szCs w:val="19"/>
        </w:rPr>
      </w:pPr>
      <w:r w:rsidRPr="003F0773">
        <w:rPr>
          <w:rFonts w:ascii="Times New Roman" w:eastAsia="Times New Roman" w:hAnsi="Times New Roman" w:cs="Times New Roman"/>
          <w:sz w:val="19"/>
          <w:szCs w:val="19"/>
        </w:rPr>
        <w:t>LAW6156</w:t>
      </w:r>
      <w:r w:rsidRPr="003F0773">
        <w:rPr>
          <w:rFonts w:ascii="Times New Roman" w:eastAsia="Times New Roman" w:hAnsi="Times New Roman" w:cs="Times New Roman"/>
          <w:sz w:val="19"/>
          <w:szCs w:val="19"/>
        </w:rPr>
        <w:tab/>
        <w:t>F7</w:t>
      </w:r>
      <w:r w:rsidRPr="003F0773">
        <w:rPr>
          <w:rFonts w:ascii="Times New Roman" w:eastAsia="Times New Roman" w:hAnsi="Times New Roman" w:cs="Times New Roman"/>
          <w:sz w:val="19"/>
          <w:szCs w:val="19"/>
        </w:rPr>
        <w:tab/>
      </w:r>
      <w:r w:rsidRPr="003F0773">
        <w:rPr>
          <w:rFonts w:ascii="Times New Roman" w:hAnsi="Times New Roman" w:cs="Times New Roman" w:hint="eastAsia"/>
          <w:sz w:val="19"/>
          <w:szCs w:val="19"/>
        </w:rPr>
        <w:t>国际法中的</w:t>
      </w:r>
      <w:r w:rsidRPr="003F0773">
        <w:rPr>
          <w:rFonts w:ascii="Times New Roman" w:hAnsi="Times New Roman" w:cs="Times New Roman"/>
          <w:sz w:val="19"/>
          <w:szCs w:val="19"/>
        </w:rPr>
        <w:t>难民法和流离失所法</w:t>
      </w:r>
      <w:r w:rsidRPr="003F0773">
        <w:rPr>
          <w:rFonts w:ascii="Times New Roman" w:eastAsia="Times New Roman" w:hAnsi="Times New Roman" w:cs="Times New Roman"/>
          <w:sz w:val="19"/>
          <w:szCs w:val="19"/>
        </w:rPr>
        <w:tab/>
      </w:r>
      <w:r w:rsidRPr="003F0773">
        <w:rPr>
          <w:rFonts w:ascii="Times New Roman" w:hAnsi="Times New Roman" w:cs="Times New Roman" w:hint="eastAsia"/>
          <w:sz w:val="19"/>
          <w:szCs w:val="19"/>
        </w:rPr>
        <w:t>春季学期</w:t>
      </w:r>
      <w:r w:rsidRPr="003F0773">
        <w:rPr>
          <w:rFonts w:ascii="Times New Roman" w:eastAsia="Times New Roman" w:hAnsi="Times New Roman" w:cs="Times New Roman"/>
          <w:sz w:val="19"/>
          <w:szCs w:val="19"/>
        </w:rPr>
        <w:t xml:space="preserve"> 16</w:t>
      </w:r>
      <w:r w:rsidRPr="003F0773">
        <w:rPr>
          <w:rFonts w:ascii="Times New Roman" w:eastAsia="Times New Roman" w:hAnsi="Times New Roman" w:cs="Times New Roman"/>
          <w:sz w:val="19"/>
          <w:szCs w:val="19"/>
        </w:rPr>
        <w:tab/>
        <w:t>15</w:t>
      </w:r>
    </w:p>
    <w:p w14:paraId="35A5B3DA" w14:textId="77777777" w:rsidR="00745FA9" w:rsidRPr="003F0773" w:rsidRDefault="00745FA9" w:rsidP="00745FA9">
      <w:pPr>
        <w:tabs>
          <w:tab w:val="left" w:pos="1760"/>
          <w:tab w:val="left" w:pos="2300"/>
          <w:tab w:val="left" w:pos="7440"/>
          <w:tab w:val="left" w:pos="8860"/>
        </w:tabs>
        <w:spacing w:before="59"/>
        <w:ind w:left="594" w:right="-20"/>
        <w:rPr>
          <w:rFonts w:ascii="Times New Roman" w:eastAsia="Times New Roman" w:hAnsi="Times New Roman" w:cs="Times New Roman"/>
          <w:sz w:val="19"/>
          <w:szCs w:val="19"/>
        </w:rPr>
      </w:pPr>
      <w:r w:rsidRPr="003F0773">
        <w:rPr>
          <w:rFonts w:ascii="Times New Roman" w:eastAsia="Times New Roman" w:hAnsi="Times New Roman" w:cs="Times New Roman"/>
          <w:sz w:val="19"/>
          <w:szCs w:val="19"/>
        </w:rPr>
        <w:t>LAW6099</w:t>
      </w:r>
      <w:r w:rsidRPr="003F0773">
        <w:rPr>
          <w:rFonts w:ascii="Times New Roman" w:eastAsia="Times New Roman" w:hAnsi="Times New Roman" w:cs="Times New Roman"/>
          <w:sz w:val="19"/>
          <w:szCs w:val="19"/>
        </w:rPr>
        <w:tab/>
        <w:t>F7</w:t>
      </w:r>
      <w:r w:rsidRPr="003F0773">
        <w:rPr>
          <w:rFonts w:ascii="Times New Roman" w:eastAsia="Times New Roman" w:hAnsi="Times New Roman" w:cs="Times New Roman"/>
          <w:sz w:val="19"/>
          <w:szCs w:val="19"/>
        </w:rPr>
        <w:tab/>
      </w:r>
      <w:r w:rsidRPr="003F0773">
        <w:rPr>
          <w:rFonts w:ascii="Times New Roman" w:hAnsi="Times New Roman" w:cs="Times New Roman" w:hint="eastAsia"/>
          <w:sz w:val="19"/>
          <w:szCs w:val="19"/>
        </w:rPr>
        <w:t>欧盟对外关系</w:t>
      </w:r>
      <w:r w:rsidRPr="003F0773">
        <w:rPr>
          <w:rFonts w:ascii="Times New Roman" w:hAnsi="Times New Roman" w:cs="Times New Roman"/>
          <w:sz w:val="19"/>
          <w:szCs w:val="19"/>
        </w:rPr>
        <w:t>法</w:t>
      </w:r>
      <w:r w:rsidRPr="003F0773">
        <w:rPr>
          <w:rFonts w:ascii="Times New Roman" w:eastAsia="Times New Roman" w:hAnsi="Times New Roman" w:cs="Times New Roman"/>
          <w:sz w:val="19"/>
          <w:szCs w:val="19"/>
        </w:rPr>
        <w:tab/>
      </w:r>
      <w:r w:rsidRPr="003F0773">
        <w:rPr>
          <w:rFonts w:ascii="Times New Roman" w:hAnsi="Times New Roman" w:cs="Times New Roman" w:hint="eastAsia"/>
          <w:sz w:val="19"/>
          <w:szCs w:val="19"/>
        </w:rPr>
        <w:t>春季学期</w:t>
      </w:r>
      <w:r w:rsidRPr="003F0773">
        <w:rPr>
          <w:rFonts w:ascii="Times New Roman" w:eastAsia="Times New Roman" w:hAnsi="Times New Roman" w:cs="Times New Roman"/>
          <w:sz w:val="19"/>
          <w:szCs w:val="19"/>
        </w:rPr>
        <w:t xml:space="preserve"> 16</w:t>
      </w:r>
      <w:r w:rsidRPr="003F0773">
        <w:rPr>
          <w:rFonts w:ascii="Times New Roman" w:eastAsia="Times New Roman" w:hAnsi="Times New Roman" w:cs="Times New Roman"/>
          <w:sz w:val="19"/>
          <w:szCs w:val="19"/>
        </w:rPr>
        <w:tab/>
        <w:t>15</w:t>
      </w:r>
    </w:p>
    <w:p w14:paraId="30F17435" w14:textId="77777777" w:rsidR="00745FA9" w:rsidRPr="003F0773" w:rsidRDefault="00745FA9" w:rsidP="00745FA9">
      <w:pPr>
        <w:tabs>
          <w:tab w:val="left" w:pos="1760"/>
          <w:tab w:val="left" w:pos="2300"/>
          <w:tab w:val="left" w:pos="7440"/>
          <w:tab w:val="left" w:pos="8860"/>
        </w:tabs>
        <w:spacing w:before="59"/>
        <w:ind w:left="594" w:right="-20"/>
        <w:rPr>
          <w:rFonts w:ascii="Times New Roman" w:eastAsia="Times New Roman" w:hAnsi="Times New Roman" w:cs="Times New Roman"/>
          <w:sz w:val="19"/>
          <w:szCs w:val="19"/>
        </w:rPr>
      </w:pPr>
    </w:p>
    <w:p w14:paraId="3A03F011" w14:textId="77777777" w:rsidR="00745FA9" w:rsidRPr="003F0773" w:rsidRDefault="00745FA9" w:rsidP="00745FA9">
      <w:pPr>
        <w:tabs>
          <w:tab w:val="left" w:pos="481"/>
        </w:tabs>
        <w:ind w:left="115" w:right="-20"/>
        <w:rPr>
          <w:rFonts w:ascii="Times New Roman" w:hAnsi="Times New Roman" w:cs="Times New Roman"/>
          <w:sz w:val="19"/>
          <w:szCs w:val="19"/>
        </w:rPr>
      </w:pPr>
      <w:r w:rsidRPr="003F0773">
        <w:rPr>
          <w:rFonts w:ascii="Times New Roman" w:eastAsia="Times New Roman" w:hAnsi="Times New Roman" w:cs="Times New Roman"/>
          <w:sz w:val="19"/>
          <w:szCs w:val="19"/>
        </w:rPr>
        <w:t>1d.</w:t>
      </w:r>
      <w:r w:rsidRPr="003F0773">
        <w:rPr>
          <w:rFonts w:ascii="Times New Roman" w:eastAsia="Times New Roman" w:hAnsi="Times New Roman" w:cs="Times New Roman"/>
          <w:spacing w:val="-45"/>
          <w:sz w:val="19"/>
          <w:szCs w:val="19"/>
        </w:rPr>
        <w:t xml:space="preserve"> </w:t>
      </w:r>
      <w:r w:rsidRPr="003F0773">
        <w:rPr>
          <w:rFonts w:ascii="Times New Roman" w:eastAsia="Times New Roman" w:hAnsi="Times New Roman" w:cs="Times New Roman"/>
          <w:sz w:val="19"/>
          <w:szCs w:val="19"/>
        </w:rPr>
        <w:tab/>
      </w:r>
      <w:r w:rsidRPr="003F0773">
        <w:rPr>
          <w:rFonts w:ascii="Times New Roman" w:hAnsi="Times New Roman" w:cs="Times New Roman" w:hint="eastAsia"/>
          <w:sz w:val="19"/>
          <w:szCs w:val="19"/>
        </w:rPr>
        <w:t>法律硕士</w:t>
      </w:r>
      <w:r w:rsidRPr="003F0773">
        <w:rPr>
          <w:rFonts w:ascii="Times New Roman" w:hAnsi="Times New Roman" w:cs="Times New Roman"/>
          <w:sz w:val="19"/>
          <w:szCs w:val="19"/>
        </w:rPr>
        <w:t>（</w:t>
      </w:r>
      <w:r w:rsidRPr="003F0773">
        <w:rPr>
          <w:rFonts w:ascii="Times New Roman" w:hAnsi="Times New Roman" w:cs="Times New Roman" w:hint="eastAsia"/>
          <w:sz w:val="19"/>
          <w:szCs w:val="19"/>
        </w:rPr>
        <w:t>扩展</w:t>
      </w:r>
      <w:r w:rsidRPr="003F0773">
        <w:rPr>
          <w:rFonts w:ascii="Times New Roman" w:hAnsi="Times New Roman" w:cs="Times New Roman"/>
          <w:sz w:val="19"/>
          <w:szCs w:val="19"/>
        </w:rPr>
        <w:t>项目）</w:t>
      </w:r>
      <w:r w:rsidRPr="003F0773">
        <w:rPr>
          <w:rFonts w:ascii="Times New Roman" w:hAnsi="Times New Roman" w:cs="Times New Roman" w:hint="eastAsia"/>
          <w:sz w:val="19"/>
          <w:szCs w:val="19"/>
        </w:rPr>
        <w:t>学位一般</w:t>
      </w:r>
      <w:r w:rsidRPr="003F0773">
        <w:rPr>
          <w:rFonts w:ascii="Times New Roman" w:hAnsi="Times New Roman" w:cs="Times New Roman"/>
          <w:sz w:val="19"/>
          <w:szCs w:val="19"/>
        </w:rPr>
        <w:t>要求学生从以上的</w:t>
      </w:r>
      <w:r w:rsidRPr="003F0773">
        <w:rPr>
          <w:rFonts w:ascii="Times New Roman" w:hAnsi="Times New Roman" w:cs="Times New Roman" w:hint="eastAsia"/>
          <w:sz w:val="19"/>
          <w:szCs w:val="19"/>
        </w:rPr>
        <w:t>1</w:t>
      </w:r>
      <w:r w:rsidRPr="003F0773">
        <w:rPr>
          <w:rFonts w:ascii="Times New Roman" w:hAnsi="Times New Roman" w:cs="Times New Roman"/>
          <w:sz w:val="19"/>
          <w:szCs w:val="19"/>
        </w:rPr>
        <w:t>A</w:t>
      </w:r>
      <w:r w:rsidRPr="003F0773">
        <w:rPr>
          <w:rFonts w:ascii="Times New Roman" w:hAnsi="Times New Roman" w:cs="Times New Roman" w:hint="eastAsia"/>
          <w:sz w:val="19"/>
          <w:szCs w:val="19"/>
        </w:rPr>
        <w:t>课程列表</w:t>
      </w:r>
      <w:r w:rsidRPr="003F0773">
        <w:rPr>
          <w:rFonts w:ascii="Times New Roman" w:hAnsi="Times New Roman" w:cs="Times New Roman"/>
          <w:sz w:val="19"/>
          <w:szCs w:val="19"/>
        </w:rPr>
        <w:t>中</w:t>
      </w:r>
      <w:r w:rsidRPr="003F0773">
        <w:rPr>
          <w:rFonts w:ascii="Times New Roman" w:hAnsi="Times New Roman" w:cs="Times New Roman" w:hint="eastAsia"/>
          <w:sz w:val="19"/>
          <w:szCs w:val="19"/>
        </w:rPr>
        <w:t>获得</w:t>
      </w:r>
      <w:r w:rsidRPr="003F0773">
        <w:rPr>
          <w:rFonts w:ascii="Times New Roman" w:hAnsi="Times New Roman" w:cs="Times New Roman" w:hint="eastAsia"/>
          <w:sz w:val="19"/>
          <w:szCs w:val="19"/>
        </w:rPr>
        <w:t>40</w:t>
      </w:r>
      <w:r w:rsidRPr="003F0773">
        <w:rPr>
          <w:rFonts w:ascii="Times New Roman" w:hAnsi="Times New Roman" w:cs="Times New Roman" w:hint="eastAsia"/>
          <w:sz w:val="19"/>
          <w:szCs w:val="19"/>
        </w:rPr>
        <w:t>学分</w:t>
      </w:r>
      <w:r w:rsidRPr="003F0773">
        <w:rPr>
          <w:rFonts w:ascii="Times New Roman" w:hAnsi="Times New Roman" w:cs="Times New Roman"/>
          <w:sz w:val="19"/>
          <w:szCs w:val="19"/>
        </w:rPr>
        <w:t>，</w:t>
      </w:r>
      <w:r w:rsidRPr="003F0773">
        <w:rPr>
          <w:rFonts w:ascii="Times New Roman" w:hAnsi="Times New Roman" w:cs="Times New Roman" w:hint="eastAsia"/>
          <w:sz w:val="19"/>
          <w:szCs w:val="19"/>
        </w:rPr>
        <w:t>以便</w:t>
      </w:r>
      <w:r w:rsidRPr="003F0773">
        <w:rPr>
          <w:rFonts w:ascii="Times New Roman" w:hAnsi="Times New Roman" w:cs="Times New Roman"/>
          <w:sz w:val="19"/>
          <w:szCs w:val="19"/>
        </w:rPr>
        <w:t>进入第二年的学习</w:t>
      </w:r>
      <w:r w:rsidRPr="003F0773">
        <w:rPr>
          <w:rFonts w:ascii="Times New Roman" w:hAnsi="Times New Roman" w:cs="Times New Roman" w:hint="eastAsia"/>
          <w:sz w:val="19"/>
          <w:szCs w:val="19"/>
        </w:rPr>
        <w:t>，由评审委员会判断学业</w:t>
      </w:r>
      <w:r w:rsidRPr="003F0773">
        <w:rPr>
          <w:rFonts w:ascii="Times New Roman" w:hAnsi="Times New Roman" w:cs="Times New Roman"/>
          <w:sz w:val="19"/>
          <w:szCs w:val="19"/>
        </w:rPr>
        <w:t>进展</w:t>
      </w:r>
      <w:r w:rsidRPr="003F0773">
        <w:rPr>
          <w:rFonts w:ascii="Times New Roman" w:hAnsi="Times New Roman" w:cs="Times New Roman" w:hint="eastAsia"/>
          <w:sz w:val="19"/>
          <w:szCs w:val="19"/>
        </w:rPr>
        <w:t>。</w:t>
      </w:r>
    </w:p>
    <w:p w14:paraId="441D9BB6" w14:textId="77777777" w:rsidR="00745FA9" w:rsidRDefault="00745FA9" w:rsidP="00745FA9"/>
    <w:p w14:paraId="3EEB5F4C" w14:textId="77777777" w:rsidR="00C15F34" w:rsidRPr="00745FA9" w:rsidRDefault="00C15F34"/>
    <w:sectPr w:rsidR="00C15F34" w:rsidRPr="00745FA9">
      <w:pgSz w:w="11906" w:h="16838"/>
      <w:pgMar w:top="425" w:right="1418" w:bottom="992" w:left="1276"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69809" w14:textId="77777777" w:rsidR="00F16BEC" w:rsidRDefault="00F16BEC">
      <w:r>
        <w:separator/>
      </w:r>
    </w:p>
  </w:endnote>
  <w:endnote w:type="continuationSeparator" w:id="0">
    <w:p w14:paraId="270ACC16" w14:textId="77777777" w:rsidR="00F16BEC" w:rsidRDefault="00F16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charset w:val="86"/>
    <w:family w:val="script"/>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仿宋">
    <w:charset w:val="86"/>
    <w:family w:val="auto"/>
    <w:pitch w:val="fixed"/>
    <w:sig w:usb0="800002BF" w:usb1="38CF7CFA" w:usb2="00000016" w:usb3="00000000" w:csb0="00040001" w:csb1="00000000"/>
  </w:font>
  <w:font w:name="PMingLiU">
    <w:panose1 w:val="02020500000000000000"/>
    <w:charset w:val="88"/>
    <w:family w:val="roman"/>
    <w:pitch w:val="variable"/>
    <w:sig w:usb0="A00002FF" w:usb1="28CFFCFA" w:usb2="00000016" w:usb3="00000000" w:csb0="00100001" w:csb1="00000000"/>
  </w:font>
  <w:font w:name="宋体">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UOS Blake">
    <w:altName w:val="Malgun Gothic"/>
    <w:charset w:val="00"/>
    <w:family w:val="swiss"/>
    <w:pitch w:val="variable"/>
    <w:sig w:usb0="8000002F" w:usb1="4000004A" w:usb2="00000000" w:usb3="00000000" w:csb0="00000001" w:csb1="00000000"/>
  </w:font>
  <w:font w:name="Calibri">
    <w:panose1 w:val="020F0502020204030204"/>
    <w:charset w:val="00"/>
    <w:family w:val="swiss"/>
    <w:pitch w:val="variable"/>
    <w:sig w:usb0="E00002FF" w:usb1="4000ACFF" w:usb2="00000001" w:usb3="00000000" w:csb0="0000019F" w:csb1="00000000"/>
  </w:font>
  <w:font w:name="等线 Light">
    <w:charset w:val="86"/>
    <w:family w:val="script"/>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3013304"/>
    </w:sdtPr>
    <w:sdtEndPr>
      <w:rPr>
        <w:rFonts w:ascii="Times New Roman" w:hAnsi="Times New Roman" w:cs="Times New Roman"/>
      </w:rPr>
    </w:sdtEndPr>
    <w:sdtContent>
      <w:p w14:paraId="6EB80F00" w14:textId="3ED7BE90" w:rsidR="007E350A" w:rsidRDefault="007E350A">
        <w:pPr>
          <w:pStyle w:val="a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7F3D95" w:rsidRPr="007F3D95">
          <w:rPr>
            <w:rFonts w:ascii="Times New Roman" w:hAnsi="Times New Roman" w:cs="Times New Roman"/>
            <w:noProof/>
            <w:lang w:val="zh-CN"/>
          </w:rPr>
          <w:t>3</w:t>
        </w:r>
        <w:r>
          <w:rPr>
            <w:rFonts w:ascii="Times New Roman" w:hAnsi="Times New Roman" w:cs="Times New Roman"/>
          </w:rPr>
          <w:fldChar w:fldCharType="end"/>
        </w:r>
      </w:p>
    </w:sdtContent>
  </w:sdt>
  <w:p w14:paraId="26246A23" w14:textId="77777777" w:rsidR="007E350A" w:rsidRDefault="007E350A">
    <w:pPr>
      <w:pStyle w:val="a6"/>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D1636" w14:textId="77777777" w:rsidR="00F16BEC" w:rsidRDefault="00F16BEC">
      <w:r>
        <w:separator/>
      </w:r>
    </w:p>
  </w:footnote>
  <w:footnote w:type="continuationSeparator" w:id="0">
    <w:p w14:paraId="16B2FA42" w14:textId="77777777" w:rsidR="00F16BEC" w:rsidRDefault="00F16B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FA9"/>
    <w:rsid w:val="000302C1"/>
    <w:rsid w:val="000E6CF8"/>
    <w:rsid w:val="001E1464"/>
    <w:rsid w:val="00214095"/>
    <w:rsid w:val="00267858"/>
    <w:rsid w:val="002F2C57"/>
    <w:rsid w:val="00301EEC"/>
    <w:rsid w:val="00305E10"/>
    <w:rsid w:val="003143C4"/>
    <w:rsid w:val="00356018"/>
    <w:rsid w:val="00375D3F"/>
    <w:rsid w:val="0048358C"/>
    <w:rsid w:val="004E1781"/>
    <w:rsid w:val="00581589"/>
    <w:rsid w:val="006107AE"/>
    <w:rsid w:val="006C571E"/>
    <w:rsid w:val="00704F10"/>
    <w:rsid w:val="0072504B"/>
    <w:rsid w:val="00745FA9"/>
    <w:rsid w:val="007E350A"/>
    <w:rsid w:val="007F3D95"/>
    <w:rsid w:val="008321ED"/>
    <w:rsid w:val="00864EAE"/>
    <w:rsid w:val="008818C7"/>
    <w:rsid w:val="008D373D"/>
    <w:rsid w:val="009407E5"/>
    <w:rsid w:val="0094406E"/>
    <w:rsid w:val="00A241FC"/>
    <w:rsid w:val="00A90EBF"/>
    <w:rsid w:val="00AA2C70"/>
    <w:rsid w:val="00B050C4"/>
    <w:rsid w:val="00B3747B"/>
    <w:rsid w:val="00BD5C8B"/>
    <w:rsid w:val="00C11BA6"/>
    <w:rsid w:val="00C15F34"/>
    <w:rsid w:val="00CC2B63"/>
    <w:rsid w:val="00CF2CA2"/>
    <w:rsid w:val="00DD075E"/>
    <w:rsid w:val="00DF0D0C"/>
    <w:rsid w:val="00E66E74"/>
    <w:rsid w:val="00F16BEC"/>
    <w:rsid w:val="00F67103"/>
    <w:rsid w:val="00FB4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31CE9"/>
  <w15:chartTrackingRefBased/>
  <w15:docId w15:val="{E10EB7BA-57D3-48B2-8CF9-3511DBDBA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745F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批注文字字符"/>
    <w:basedOn w:val="a0"/>
    <w:link w:val="a4"/>
    <w:uiPriority w:val="99"/>
    <w:qFormat/>
    <w:rsid w:val="00745FA9"/>
    <w:rPr>
      <w:sz w:val="20"/>
      <w:szCs w:val="20"/>
    </w:rPr>
  </w:style>
  <w:style w:type="paragraph" w:styleId="a4">
    <w:name w:val="annotation text"/>
    <w:basedOn w:val="a"/>
    <w:link w:val="a3"/>
    <w:uiPriority w:val="99"/>
    <w:unhideWhenUsed/>
    <w:qFormat/>
    <w:rsid w:val="00745FA9"/>
    <w:rPr>
      <w:sz w:val="20"/>
      <w:szCs w:val="20"/>
    </w:rPr>
  </w:style>
  <w:style w:type="character" w:customStyle="1" w:styleId="1">
    <w:name w:val="批注文字 字符1"/>
    <w:basedOn w:val="a0"/>
    <w:uiPriority w:val="99"/>
    <w:semiHidden/>
    <w:rsid w:val="00745FA9"/>
  </w:style>
  <w:style w:type="character" w:customStyle="1" w:styleId="a5">
    <w:name w:val="页脚字符"/>
    <w:basedOn w:val="a0"/>
    <w:link w:val="a6"/>
    <w:uiPriority w:val="99"/>
    <w:qFormat/>
    <w:rsid w:val="00745FA9"/>
    <w:rPr>
      <w:sz w:val="18"/>
      <w:szCs w:val="18"/>
    </w:rPr>
  </w:style>
  <w:style w:type="paragraph" w:styleId="a6">
    <w:name w:val="footer"/>
    <w:basedOn w:val="a"/>
    <w:link w:val="a5"/>
    <w:uiPriority w:val="99"/>
    <w:unhideWhenUsed/>
    <w:rsid w:val="00745FA9"/>
    <w:pPr>
      <w:tabs>
        <w:tab w:val="center" w:pos="4153"/>
        <w:tab w:val="right" w:pos="8306"/>
      </w:tabs>
      <w:snapToGrid w:val="0"/>
      <w:jc w:val="left"/>
    </w:pPr>
    <w:rPr>
      <w:sz w:val="18"/>
      <w:szCs w:val="18"/>
    </w:rPr>
  </w:style>
  <w:style w:type="character" w:customStyle="1" w:styleId="10">
    <w:name w:val="页脚 字符1"/>
    <w:basedOn w:val="a0"/>
    <w:uiPriority w:val="99"/>
    <w:semiHidden/>
    <w:rsid w:val="00745FA9"/>
    <w:rPr>
      <w:sz w:val="18"/>
      <w:szCs w:val="18"/>
    </w:rPr>
  </w:style>
  <w:style w:type="character" w:customStyle="1" w:styleId="a7">
    <w:name w:val="批注框文本字符"/>
    <w:basedOn w:val="a0"/>
    <w:link w:val="a8"/>
    <w:uiPriority w:val="99"/>
    <w:semiHidden/>
    <w:rsid w:val="00745FA9"/>
    <w:rPr>
      <w:sz w:val="18"/>
      <w:szCs w:val="18"/>
    </w:rPr>
  </w:style>
  <w:style w:type="paragraph" w:styleId="a8">
    <w:name w:val="Balloon Text"/>
    <w:basedOn w:val="a"/>
    <w:link w:val="a7"/>
    <w:uiPriority w:val="99"/>
    <w:semiHidden/>
    <w:unhideWhenUsed/>
    <w:rsid w:val="00745FA9"/>
    <w:rPr>
      <w:sz w:val="18"/>
      <w:szCs w:val="18"/>
    </w:rPr>
  </w:style>
  <w:style w:type="character" w:customStyle="1" w:styleId="11">
    <w:name w:val="批注框文本 字符1"/>
    <w:basedOn w:val="a0"/>
    <w:uiPriority w:val="99"/>
    <w:semiHidden/>
    <w:rsid w:val="00745FA9"/>
    <w:rPr>
      <w:sz w:val="18"/>
      <w:szCs w:val="18"/>
    </w:rPr>
  </w:style>
  <w:style w:type="character" w:customStyle="1" w:styleId="a9">
    <w:name w:val="批注主题字符"/>
    <w:basedOn w:val="a3"/>
    <w:link w:val="aa"/>
    <w:uiPriority w:val="99"/>
    <w:semiHidden/>
    <w:rsid w:val="00745FA9"/>
    <w:rPr>
      <w:b/>
      <w:bCs/>
      <w:sz w:val="20"/>
      <w:szCs w:val="20"/>
    </w:rPr>
  </w:style>
  <w:style w:type="paragraph" w:styleId="aa">
    <w:name w:val="annotation subject"/>
    <w:basedOn w:val="a4"/>
    <w:next w:val="a4"/>
    <w:link w:val="a9"/>
    <w:uiPriority w:val="99"/>
    <w:semiHidden/>
    <w:unhideWhenUsed/>
    <w:rsid w:val="00745FA9"/>
    <w:pPr>
      <w:jc w:val="left"/>
    </w:pPr>
    <w:rPr>
      <w:b/>
      <w:bCs/>
    </w:rPr>
  </w:style>
  <w:style w:type="character" w:customStyle="1" w:styleId="12">
    <w:name w:val="批注主题 字符1"/>
    <w:basedOn w:val="1"/>
    <w:uiPriority w:val="99"/>
    <w:semiHidden/>
    <w:rsid w:val="00745FA9"/>
    <w:rPr>
      <w:b/>
      <w:bCs/>
    </w:rPr>
  </w:style>
  <w:style w:type="character" w:customStyle="1" w:styleId="ab">
    <w:name w:val="页眉字符"/>
    <w:basedOn w:val="a0"/>
    <w:link w:val="ac"/>
    <w:uiPriority w:val="99"/>
    <w:rsid w:val="00745FA9"/>
    <w:rPr>
      <w:sz w:val="18"/>
      <w:szCs w:val="18"/>
    </w:rPr>
  </w:style>
  <w:style w:type="paragraph" w:styleId="ac">
    <w:name w:val="header"/>
    <w:basedOn w:val="a"/>
    <w:link w:val="ab"/>
    <w:uiPriority w:val="99"/>
    <w:unhideWhenUsed/>
    <w:rsid w:val="00745FA9"/>
    <w:pPr>
      <w:pBdr>
        <w:bottom w:val="single" w:sz="6" w:space="1" w:color="auto"/>
      </w:pBdr>
      <w:tabs>
        <w:tab w:val="center" w:pos="4153"/>
        <w:tab w:val="right" w:pos="8306"/>
      </w:tabs>
      <w:snapToGrid w:val="0"/>
      <w:jc w:val="center"/>
    </w:pPr>
    <w:rPr>
      <w:sz w:val="18"/>
      <w:szCs w:val="18"/>
    </w:rPr>
  </w:style>
  <w:style w:type="character" w:customStyle="1" w:styleId="13">
    <w:name w:val="页眉 字符1"/>
    <w:basedOn w:val="a0"/>
    <w:uiPriority w:val="99"/>
    <w:semiHidden/>
    <w:rsid w:val="00745FA9"/>
    <w:rPr>
      <w:sz w:val="18"/>
      <w:szCs w:val="18"/>
    </w:rPr>
  </w:style>
  <w:style w:type="character" w:styleId="ad">
    <w:name w:val="annotation reference"/>
    <w:basedOn w:val="a0"/>
    <w:uiPriority w:val="99"/>
    <w:semiHidden/>
    <w:unhideWhenUsed/>
    <w:rsid w:val="008D373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195E6-E534-FD40-90BA-28D97AB98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672</Words>
  <Characters>3837</Characters>
  <Application>Microsoft Macintosh Word</Application>
  <DocSecurity>0</DocSecurity>
  <Lines>31</Lines>
  <Paragraphs>8</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guanyue</dc:creator>
  <cp:keywords/>
  <dc:description/>
  <cp:lastModifiedBy>Microsoft Office 用户</cp:lastModifiedBy>
  <cp:revision>4</cp:revision>
  <cp:lastPrinted>2018-03-08T15:23:00Z</cp:lastPrinted>
  <dcterms:created xsi:type="dcterms:W3CDTF">2018-04-23T08:07:00Z</dcterms:created>
  <dcterms:modified xsi:type="dcterms:W3CDTF">2018-04-23T08:09:00Z</dcterms:modified>
</cp:coreProperties>
</file>